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A6A1D" w14:textId="61022E80" w:rsidR="00D42819" w:rsidRPr="00D42819" w:rsidRDefault="00D42819" w:rsidP="003235F7">
      <w:pPr>
        <w:tabs>
          <w:tab w:val="left" w:pos="41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819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14:paraId="78958688" w14:textId="796AAB26" w:rsidR="00D42819" w:rsidRPr="002213CB" w:rsidRDefault="00D42819" w:rsidP="002213CB">
      <w:pPr>
        <w:tabs>
          <w:tab w:val="left" w:pos="416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2819">
        <w:rPr>
          <w:rFonts w:ascii="Times New Roman" w:hAnsi="Times New Roman" w:cs="Times New Roman"/>
          <w:b/>
          <w:bCs/>
          <w:sz w:val="28"/>
          <w:szCs w:val="28"/>
        </w:rPr>
        <w:t>на работы по поставке, монтажу и техническому обслуживанию кондиционеров</w:t>
      </w:r>
    </w:p>
    <w:p w14:paraId="768E5EF3" w14:textId="6BF5CBC8" w:rsidR="00D42819" w:rsidRPr="003235F7" w:rsidRDefault="00D42819" w:rsidP="005666A5">
      <w:pPr>
        <w:pStyle w:val="a5"/>
        <w:numPr>
          <w:ilvl w:val="0"/>
          <w:numId w:val="6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Исполнитель обязан выполнить:</w:t>
      </w:r>
    </w:p>
    <w:p w14:paraId="4EDD88C3" w14:textId="72F7D39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1. Поставку </w:t>
      </w:r>
      <w:r w:rsidR="000402D5">
        <w:rPr>
          <w:rFonts w:ascii="Times New Roman" w:hAnsi="Times New Roman" w:cs="Times New Roman"/>
          <w:sz w:val="24"/>
          <w:szCs w:val="24"/>
        </w:rPr>
        <w:t>кондиционеров</w:t>
      </w:r>
      <w:r w:rsidR="00E231D8">
        <w:rPr>
          <w:rFonts w:ascii="Times New Roman" w:hAnsi="Times New Roman" w:cs="Times New Roman"/>
          <w:sz w:val="24"/>
          <w:szCs w:val="24"/>
        </w:rPr>
        <w:t xml:space="preserve"> </w:t>
      </w:r>
      <w:r w:rsidRPr="003235F7">
        <w:rPr>
          <w:rFonts w:ascii="Times New Roman" w:hAnsi="Times New Roman" w:cs="Times New Roman"/>
          <w:sz w:val="24"/>
          <w:szCs w:val="24"/>
        </w:rPr>
        <w:t xml:space="preserve">— </w:t>
      </w:r>
      <w:r w:rsidR="00C64162">
        <w:rPr>
          <w:rFonts w:ascii="Times New Roman" w:hAnsi="Times New Roman" w:cs="Times New Roman"/>
          <w:sz w:val="24"/>
          <w:szCs w:val="24"/>
        </w:rPr>
        <w:t>2</w:t>
      </w:r>
      <w:r w:rsidRPr="003235F7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23D47DAE" w14:textId="6E0951FE" w:rsidR="00D42819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2. Техническое обслуживание имеющихся кондиционеров 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>настенного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 xml:space="preserve">/сплит-типа — </w:t>
      </w:r>
      <w:r w:rsidR="001C6B2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3235F7">
        <w:rPr>
          <w:rFonts w:ascii="Times New Roman" w:hAnsi="Times New Roman" w:cs="Times New Roman"/>
          <w:sz w:val="24"/>
          <w:szCs w:val="24"/>
        </w:rPr>
        <w:t xml:space="preserve"> шт.</w:t>
      </w:r>
    </w:p>
    <w:p w14:paraId="079FED1B" w14:textId="06E4253F" w:rsidR="000402D5" w:rsidRPr="003235F7" w:rsidRDefault="000402D5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40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235F7">
        <w:rPr>
          <w:rFonts w:ascii="Times New Roman" w:hAnsi="Times New Roman" w:cs="Times New Roman"/>
          <w:sz w:val="24"/>
          <w:szCs w:val="24"/>
        </w:rPr>
        <w:t xml:space="preserve">онтаж кондиционеров 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>настенного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>/сплит-типа</w:t>
      </w:r>
      <w:r>
        <w:rPr>
          <w:rFonts w:ascii="Times New Roman" w:hAnsi="Times New Roman" w:cs="Times New Roman"/>
          <w:sz w:val="24"/>
          <w:szCs w:val="24"/>
        </w:rPr>
        <w:t xml:space="preserve"> – 3 шт.</w:t>
      </w:r>
    </w:p>
    <w:p w14:paraId="7367C458" w14:textId="1CD816C1" w:rsidR="00D42819" w:rsidRPr="003235F7" w:rsidRDefault="00240ED7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Исполнитель обязан о</w:t>
      </w:r>
      <w:r w:rsidR="00D42819" w:rsidRPr="003235F7">
        <w:rPr>
          <w:rFonts w:ascii="Times New Roman" w:hAnsi="Times New Roman" w:cs="Times New Roman"/>
          <w:sz w:val="24"/>
          <w:szCs w:val="24"/>
        </w:rPr>
        <w:t>беспеч</w:t>
      </w:r>
      <w:r w:rsidRPr="003235F7">
        <w:rPr>
          <w:rFonts w:ascii="Times New Roman" w:hAnsi="Times New Roman" w:cs="Times New Roman"/>
          <w:sz w:val="24"/>
          <w:szCs w:val="24"/>
        </w:rPr>
        <w:t>ить</w:t>
      </w:r>
      <w:r w:rsidR="0033176B">
        <w:rPr>
          <w:rFonts w:ascii="Times New Roman" w:hAnsi="Times New Roman" w:cs="Times New Roman"/>
          <w:sz w:val="24"/>
          <w:szCs w:val="24"/>
        </w:rPr>
        <w:t xml:space="preserve"> в</w:t>
      </w:r>
      <w:r w:rsidRPr="003235F7">
        <w:rPr>
          <w:rFonts w:ascii="Times New Roman" w:hAnsi="Times New Roman" w:cs="Times New Roman"/>
          <w:sz w:val="24"/>
          <w:szCs w:val="24"/>
        </w:rPr>
        <w:t xml:space="preserve"> </w:t>
      </w:r>
      <w:r w:rsidR="00D42819" w:rsidRPr="003235F7">
        <w:rPr>
          <w:rFonts w:ascii="Times New Roman" w:hAnsi="Times New Roman" w:cs="Times New Roman"/>
          <w:sz w:val="24"/>
          <w:szCs w:val="24"/>
        </w:rPr>
        <w:t>помещен</w:t>
      </w:r>
      <w:r w:rsidR="0033176B">
        <w:rPr>
          <w:rFonts w:ascii="Times New Roman" w:hAnsi="Times New Roman" w:cs="Times New Roman"/>
          <w:sz w:val="24"/>
          <w:szCs w:val="24"/>
        </w:rPr>
        <w:t>иях</w:t>
      </w:r>
      <w:r w:rsidR="00D42819" w:rsidRPr="003235F7">
        <w:rPr>
          <w:rFonts w:ascii="Times New Roman" w:hAnsi="Times New Roman" w:cs="Times New Roman"/>
          <w:sz w:val="24"/>
          <w:szCs w:val="24"/>
        </w:rPr>
        <w:t xml:space="preserve"> Заказчика исправны</w:t>
      </w:r>
      <w:r w:rsidR="0033176B">
        <w:rPr>
          <w:rFonts w:ascii="Times New Roman" w:hAnsi="Times New Roman" w:cs="Times New Roman"/>
          <w:sz w:val="24"/>
          <w:szCs w:val="24"/>
        </w:rPr>
        <w:t>е</w:t>
      </w:r>
      <w:r w:rsidR="00D42819" w:rsidRPr="003235F7">
        <w:rPr>
          <w:rFonts w:ascii="Times New Roman" w:hAnsi="Times New Roman" w:cs="Times New Roman"/>
          <w:sz w:val="24"/>
          <w:szCs w:val="24"/>
        </w:rPr>
        <w:t xml:space="preserve"> климатически</w:t>
      </w:r>
      <w:r w:rsidR="0033176B">
        <w:rPr>
          <w:rFonts w:ascii="Times New Roman" w:hAnsi="Times New Roman" w:cs="Times New Roman"/>
          <w:sz w:val="24"/>
          <w:szCs w:val="24"/>
        </w:rPr>
        <w:t>е</w:t>
      </w:r>
      <w:r w:rsidR="00D42819" w:rsidRPr="003235F7">
        <w:rPr>
          <w:rFonts w:ascii="Times New Roman" w:hAnsi="Times New Roman" w:cs="Times New Roman"/>
          <w:sz w:val="24"/>
          <w:szCs w:val="24"/>
        </w:rPr>
        <w:t xml:space="preserve"> оборудовани</w:t>
      </w:r>
      <w:r w:rsidR="0033176B">
        <w:rPr>
          <w:rFonts w:ascii="Times New Roman" w:hAnsi="Times New Roman" w:cs="Times New Roman"/>
          <w:sz w:val="24"/>
          <w:szCs w:val="24"/>
        </w:rPr>
        <w:t>я</w:t>
      </w:r>
      <w:r w:rsidR="00D42819" w:rsidRPr="003235F7">
        <w:rPr>
          <w:rFonts w:ascii="Times New Roman" w:hAnsi="Times New Roman" w:cs="Times New Roman"/>
          <w:sz w:val="24"/>
          <w:szCs w:val="24"/>
        </w:rPr>
        <w:t>, создание комфортного температурного режима, ввод новых кондиционеров в эксплуатацию, а также поддержание имеющихся кондиционеров в исправном, безопасном и работоспособном состоянии.</w:t>
      </w:r>
    </w:p>
    <w:p w14:paraId="6450C86A" w14:textId="2D2722A4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Работы выполняются в целях предотвращения поломок оборудования, снижения риска утечки хладагента, загрязнения фильтров, нарушения работы дренажной системы, ухудшения качества охлаждения/обогрева и иных неисправностей.</w:t>
      </w:r>
    </w:p>
    <w:p w14:paraId="18E72CA4" w14:textId="128C23E1" w:rsidR="00036BE2" w:rsidRPr="003235F7" w:rsidRDefault="00D42819" w:rsidP="005666A5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Требования к поставляемым кондиционерам</w:t>
      </w:r>
    </w:p>
    <w:p w14:paraId="0C638A4C" w14:textId="253199FE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Кондиционер настенного типа / сплит-система.</w:t>
      </w:r>
    </w:p>
    <w:p w14:paraId="43EE3878" w14:textId="50F7944D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Количество:</w:t>
      </w:r>
      <w:r w:rsidR="0088712D">
        <w:rPr>
          <w:rFonts w:ascii="Times New Roman" w:hAnsi="Times New Roman" w:cs="Times New Roman"/>
          <w:sz w:val="24"/>
          <w:szCs w:val="24"/>
        </w:rPr>
        <w:t xml:space="preserve"> </w:t>
      </w:r>
      <w:r w:rsidR="00C64162">
        <w:rPr>
          <w:rFonts w:ascii="Times New Roman" w:hAnsi="Times New Roman" w:cs="Times New Roman"/>
          <w:sz w:val="24"/>
          <w:szCs w:val="24"/>
        </w:rPr>
        <w:t>2</w:t>
      </w:r>
      <w:r w:rsidRPr="003235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35F7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3235F7">
        <w:rPr>
          <w:rFonts w:ascii="Times New Roman" w:hAnsi="Times New Roman" w:cs="Times New Roman"/>
          <w:sz w:val="24"/>
          <w:szCs w:val="24"/>
        </w:rPr>
        <w:t>;</w:t>
      </w:r>
    </w:p>
    <w:p w14:paraId="24F93D8B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Основные режимы: охлаждение / обогрев;</w:t>
      </w:r>
    </w:p>
    <w:p w14:paraId="08BAD132" w14:textId="311609A3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Обслуживаемая площадь: не менее 2</w:t>
      </w:r>
      <w:r w:rsidR="00651F1A">
        <w:rPr>
          <w:rFonts w:ascii="Times New Roman" w:hAnsi="Times New Roman" w:cs="Times New Roman"/>
          <w:sz w:val="24"/>
          <w:szCs w:val="24"/>
        </w:rPr>
        <w:t>0</w:t>
      </w:r>
      <w:r w:rsidRPr="003235F7">
        <w:rPr>
          <w:rFonts w:ascii="Times New Roman" w:hAnsi="Times New Roman" w:cs="Times New Roman"/>
          <w:sz w:val="24"/>
          <w:szCs w:val="24"/>
        </w:rPr>
        <w:t xml:space="preserve"> кв. м;</w:t>
      </w:r>
    </w:p>
    <w:p w14:paraId="01F81A86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Охлаждающая способность: не менее 7000 BTU/ч;</w:t>
      </w:r>
    </w:p>
    <w:p w14:paraId="261E325D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Мощность в режиме охлаждения: не менее 2680 Вт;</w:t>
      </w:r>
    </w:p>
    <w:p w14:paraId="6F7EEFA7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Мощность в режиме обогрева: не менее 2760 Вт;</w:t>
      </w:r>
    </w:p>
    <w:p w14:paraId="73BCD0A7" w14:textId="1E001E58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Потребляемая мощность при охлаждении: не более 8</w:t>
      </w:r>
      <w:r w:rsidR="00D47A8E">
        <w:rPr>
          <w:rFonts w:ascii="Times New Roman" w:hAnsi="Times New Roman" w:cs="Times New Roman"/>
          <w:sz w:val="24"/>
          <w:szCs w:val="24"/>
        </w:rPr>
        <w:t>5</w:t>
      </w:r>
      <w:r w:rsidRPr="003235F7">
        <w:rPr>
          <w:rFonts w:ascii="Times New Roman" w:hAnsi="Times New Roman" w:cs="Times New Roman"/>
          <w:sz w:val="24"/>
          <w:szCs w:val="24"/>
        </w:rPr>
        <w:t>0 Вт;</w:t>
      </w:r>
    </w:p>
    <w:p w14:paraId="2D9D8198" w14:textId="6C478F4D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Потребляемая мощность при обогреве: не более </w:t>
      </w:r>
      <w:r w:rsidR="00D47A8E">
        <w:rPr>
          <w:rFonts w:ascii="Times New Roman" w:hAnsi="Times New Roman" w:cs="Times New Roman"/>
          <w:sz w:val="24"/>
          <w:szCs w:val="24"/>
        </w:rPr>
        <w:t>80</w:t>
      </w:r>
      <w:r w:rsidRPr="003235F7">
        <w:rPr>
          <w:rFonts w:ascii="Times New Roman" w:hAnsi="Times New Roman" w:cs="Times New Roman"/>
          <w:sz w:val="24"/>
          <w:szCs w:val="24"/>
        </w:rPr>
        <w:t>0 Вт;</w:t>
      </w:r>
    </w:p>
    <w:p w14:paraId="0E815F7E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Класс </w:t>
      </w:r>
      <w:proofErr w:type="spellStart"/>
      <w:r w:rsidRPr="003235F7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3235F7">
        <w:rPr>
          <w:rFonts w:ascii="Times New Roman" w:hAnsi="Times New Roman" w:cs="Times New Roman"/>
          <w:sz w:val="24"/>
          <w:szCs w:val="24"/>
        </w:rPr>
        <w:t>: не ниже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>;</w:t>
      </w:r>
    </w:p>
    <w:p w14:paraId="14390BE4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Диапазон рабочих температур: не уже от -7 °C до +45 °C;</w:t>
      </w:r>
    </w:p>
    <w:p w14:paraId="6B89D642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Максимальная длина коммуникаций: не менее 4 м;</w:t>
      </w:r>
    </w:p>
    <w:p w14:paraId="21ED972B" w14:textId="77777777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Уровень шума внутреннего блока: не более 51 дБ;</w:t>
      </w:r>
    </w:p>
    <w:p w14:paraId="32CD0365" w14:textId="57CE55E1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Тип хладагента: R410A</w:t>
      </w:r>
      <w:r w:rsidR="00D75EE6">
        <w:rPr>
          <w:rFonts w:ascii="Times New Roman" w:hAnsi="Times New Roman" w:cs="Times New Roman"/>
          <w:sz w:val="24"/>
          <w:szCs w:val="24"/>
        </w:rPr>
        <w:t xml:space="preserve"> или эквивалент</w:t>
      </w:r>
      <w:r w:rsidRPr="003235F7">
        <w:rPr>
          <w:rFonts w:ascii="Times New Roman" w:hAnsi="Times New Roman" w:cs="Times New Roman"/>
          <w:sz w:val="24"/>
          <w:szCs w:val="24"/>
        </w:rPr>
        <w:t>;</w:t>
      </w:r>
    </w:p>
    <w:p w14:paraId="611BAE28" w14:textId="37B36E7D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Питание: 220–240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>, 50 Гц;</w:t>
      </w:r>
    </w:p>
    <w:p w14:paraId="1EA479AD" w14:textId="4B40102B" w:rsidR="00036BE2" w:rsidRPr="003235F7" w:rsidRDefault="00036BE2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В комплект должны входить: внутренний блок; наружный блок;</w:t>
      </w:r>
      <w:r w:rsidR="00393679">
        <w:rPr>
          <w:rFonts w:ascii="Times New Roman" w:hAnsi="Times New Roman" w:cs="Times New Roman"/>
          <w:sz w:val="24"/>
          <w:szCs w:val="24"/>
        </w:rPr>
        <w:t xml:space="preserve"> </w:t>
      </w:r>
      <w:r w:rsidRPr="003235F7">
        <w:rPr>
          <w:rFonts w:ascii="Times New Roman" w:hAnsi="Times New Roman" w:cs="Times New Roman"/>
          <w:sz w:val="24"/>
          <w:szCs w:val="24"/>
        </w:rPr>
        <w:t>пульт дистанционного управления; монтажный комплект; инструкция по эксплуатации; гарантийные документы.</w:t>
      </w:r>
    </w:p>
    <w:p w14:paraId="744E3F21" w14:textId="78534CC6" w:rsidR="00036BE2" w:rsidRPr="003235F7" w:rsidRDefault="00086718" w:rsidP="00036BE2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Поставляемые кондиционеры</w:t>
      </w:r>
      <w:r w:rsidR="00036BE2" w:rsidRPr="003235F7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 xml:space="preserve">ны </w:t>
      </w:r>
      <w:r w:rsidR="00036BE2" w:rsidRPr="003235F7">
        <w:rPr>
          <w:rFonts w:ascii="Times New Roman" w:hAnsi="Times New Roman" w:cs="Times New Roman"/>
          <w:sz w:val="24"/>
          <w:szCs w:val="24"/>
        </w:rPr>
        <w:t>быть новым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36BE2" w:rsidRPr="003235F7">
        <w:rPr>
          <w:rFonts w:ascii="Times New Roman" w:hAnsi="Times New Roman" w:cs="Times New Roman"/>
          <w:sz w:val="24"/>
          <w:szCs w:val="24"/>
        </w:rPr>
        <w:t>, ранее не использованным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36BE2" w:rsidRPr="003235F7">
        <w:rPr>
          <w:rFonts w:ascii="Times New Roman" w:hAnsi="Times New Roman" w:cs="Times New Roman"/>
          <w:sz w:val="24"/>
          <w:szCs w:val="24"/>
        </w:rPr>
        <w:t xml:space="preserve">, без механических повреждений и следов ремонта. </w:t>
      </w:r>
      <w:r>
        <w:rPr>
          <w:rFonts w:ascii="Times New Roman" w:hAnsi="Times New Roman" w:cs="Times New Roman"/>
          <w:sz w:val="24"/>
          <w:szCs w:val="24"/>
        </w:rPr>
        <w:t>Поставляемые кондиционеры</w:t>
      </w:r>
      <w:r w:rsidR="00036BE2" w:rsidRPr="003235F7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 xml:space="preserve">ны </w:t>
      </w:r>
      <w:r w:rsidR="00036BE2" w:rsidRPr="003235F7">
        <w:rPr>
          <w:rFonts w:ascii="Times New Roman" w:hAnsi="Times New Roman" w:cs="Times New Roman"/>
          <w:sz w:val="24"/>
          <w:szCs w:val="24"/>
        </w:rPr>
        <w:t>соответствовать заявленным характеристикам и быть пригодным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36BE2" w:rsidRPr="003235F7">
        <w:rPr>
          <w:rFonts w:ascii="Times New Roman" w:hAnsi="Times New Roman" w:cs="Times New Roman"/>
          <w:sz w:val="24"/>
          <w:szCs w:val="24"/>
        </w:rPr>
        <w:t xml:space="preserve"> для эксплуатации.</w:t>
      </w:r>
    </w:p>
    <w:p w14:paraId="4F2E8C1F" w14:textId="1A27E8BA" w:rsidR="00D42819" w:rsidRPr="003235F7" w:rsidRDefault="00036BE2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Гарантия на </w:t>
      </w:r>
      <w:r w:rsidR="00086718">
        <w:rPr>
          <w:rFonts w:ascii="Times New Roman" w:hAnsi="Times New Roman" w:cs="Times New Roman"/>
          <w:sz w:val="24"/>
          <w:szCs w:val="24"/>
        </w:rPr>
        <w:t>поставляемые кондиционеры</w:t>
      </w:r>
      <w:r w:rsidRPr="003235F7">
        <w:rPr>
          <w:rFonts w:ascii="Times New Roman" w:hAnsi="Times New Roman" w:cs="Times New Roman"/>
          <w:sz w:val="24"/>
          <w:szCs w:val="24"/>
        </w:rPr>
        <w:t xml:space="preserve"> — не менее 12 месяцев</w:t>
      </w:r>
      <w:r w:rsidR="003E3B9A">
        <w:rPr>
          <w:rFonts w:ascii="Times New Roman" w:hAnsi="Times New Roman" w:cs="Times New Roman"/>
          <w:sz w:val="24"/>
          <w:szCs w:val="24"/>
        </w:rPr>
        <w:t>.</w:t>
      </w:r>
    </w:p>
    <w:p w14:paraId="0478D9C7" w14:textId="0087C823" w:rsidR="00D42819" w:rsidRPr="003235F7" w:rsidRDefault="00D42819" w:rsidP="00D42819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 Состав работ </w:t>
      </w:r>
      <w:r w:rsidR="00963200">
        <w:rPr>
          <w:rFonts w:ascii="Times New Roman" w:hAnsi="Times New Roman" w:cs="Times New Roman"/>
          <w:sz w:val="24"/>
          <w:szCs w:val="24"/>
        </w:rPr>
        <w:t xml:space="preserve">по </w:t>
      </w:r>
      <w:r w:rsidRPr="003235F7">
        <w:rPr>
          <w:rFonts w:ascii="Times New Roman" w:hAnsi="Times New Roman" w:cs="Times New Roman"/>
          <w:sz w:val="24"/>
          <w:szCs w:val="24"/>
        </w:rPr>
        <w:t xml:space="preserve">монтажу </w:t>
      </w:r>
      <w:r w:rsidR="00963200">
        <w:rPr>
          <w:rFonts w:ascii="Times New Roman" w:hAnsi="Times New Roman" w:cs="Times New Roman"/>
          <w:sz w:val="24"/>
          <w:szCs w:val="24"/>
        </w:rPr>
        <w:t>3 (трёх)</w:t>
      </w:r>
      <w:r w:rsidRPr="003235F7">
        <w:rPr>
          <w:rFonts w:ascii="Times New Roman" w:hAnsi="Times New Roman" w:cs="Times New Roman"/>
          <w:sz w:val="24"/>
          <w:szCs w:val="24"/>
        </w:rPr>
        <w:t xml:space="preserve"> кондиционеров</w:t>
      </w:r>
    </w:p>
    <w:p w14:paraId="6D43B449" w14:textId="34846290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Исполнитель обязан выполнить следующие работы:</w:t>
      </w:r>
    </w:p>
    <w:p w14:paraId="596844D6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1. Доставка кондиционеров до места установки.</w:t>
      </w:r>
    </w:p>
    <w:p w14:paraId="1025AA60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2. Разгрузка и занос оборудования в помещение Заказчика.</w:t>
      </w:r>
    </w:p>
    <w:p w14:paraId="1005D62E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3. Осмотр места установки кондиционеров.</w:t>
      </w:r>
    </w:p>
    <w:p w14:paraId="4AF66A1E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4. Согласование с Заказчиком мест размещения внутренних и наружных блоков.</w:t>
      </w:r>
    </w:p>
    <w:p w14:paraId="6A51DEB5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5. Монтаж внутреннего блока кондиционера.</w:t>
      </w:r>
    </w:p>
    <w:p w14:paraId="61D9AF7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6. Монтаж наружного блока кондиционера.</w:t>
      </w:r>
    </w:p>
    <w:p w14:paraId="772DC078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7. Установка кронштейнов и крепежных элементов для наружного блока.</w:t>
      </w:r>
    </w:p>
    <w:p w14:paraId="313DC40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8. Бурение отверстий для прокладки межблочной трассы.</w:t>
      </w:r>
    </w:p>
    <w:p w14:paraId="299684A2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9. Прокладка медных трубопроводов между внутренним и наружным блоком.</w:t>
      </w:r>
    </w:p>
    <w:p w14:paraId="0E6AFBE5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10. Прокладка электрического кабеля и межблочных соединений.</w:t>
      </w:r>
    </w:p>
    <w:p w14:paraId="394E26C8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11. Прокладка дренажной системы для отвода конденсата.</w:t>
      </w:r>
    </w:p>
    <w:p w14:paraId="06328F0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12. Теплоизоляция межблочной трассы.</w:t>
      </w:r>
    </w:p>
    <w:p w14:paraId="5CA637F1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13. Герметизация технологических отверстий после монтажа.</w:t>
      </w:r>
    </w:p>
    <w:p w14:paraId="6FBCF310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3235F7">
        <w:rPr>
          <w:rFonts w:ascii="Times New Roman" w:hAnsi="Times New Roman" w:cs="Times New Roman"/>
          <w:sz w:val="24"/>
          <w:szCs w:val="24"/>
        </w:rPr>
        <w:t>Вакуумирование</w:t>
      </w:r>
      <w:proofErr w:type="spellEnd"/>
      <w:r w:rsidRPr="003235F7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14:paraId="3EC596D6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15. Проверка герметичности соединений.</w:t>
      </w:r>
    </w:p>
    <w:p w14:paraId="3D386A7B" w14:textId="0BABEE69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16. </w:t>
      </w:r>
      <w:r w:rsidR="0096439E">
        <w:rPr>
          <w:rFonts w:ascii="Times New Roman" w:hAnsi="Times New Roman" w:cs="Times New Roman"/>
          <w:sz w:val="24"/>
          <w:szCs w:val="24"/>
        </w:rPr>
        <w:t>З</w:t>
      </w:r>
      <w:r w:rsidRPr="003235F7">
        <w:rPr>
          <w:rFonts w:ascii="Times New Roman" w:hAnsi="Times New Roman" w:cs="Times New Roman"/>
          <w:sz w:val="24"/>
          <w:szCs w:val="24"/>
        </w:rPr>
        <w:t>аправка хладагентом</w:t>
      </w:r>
      <w:r w:rsidR="00B64180">
        <w:rPr>
          <w:rFonts w:ascii="Times New Roman" w:hAnsi="Times New Roman" w:cs="Times New Roman"/>
          <w:sz w:val="24"/>
          <w:szCs w:val="24"/>
        </w:rPr>
        <w:t xml:space="preserve"> (фреоном</w:t>
      </w:r>
      <w:r w:rsidR="00A81F63">
        <w:rPr>
          <w:rFonts w:ascii="Times New Roman" w:hAnsi="Times New Roman" w:cs="Times New Roman"/>
          <w:sz w:val="24"/>
          <w:szCs w:val="24"/>
        </w:rPr>
        <w:t>).</w:t>
      </w:r>
    </w:p>
    <w:p w14:paraId="3859C940" w14:textId="5DE5EB17" w:rsidR="00D42819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17. Подключение кондиционера к электропитанию.</w:t>
      </w:r>
    </w:p>
    <w:p w14:paraId="5878ACFE" w14:textId="4125305D" w:rsidR="00D42501" w:rsidRPr="003235F7" w:rsidRDefault="00D42501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Pr="00D42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Дополнительные необходимый ремонт в случае необходимости.</w:t>
      </w:r>
    </w:p>
    <w:p w14:paraId="678A6A8C" w14:textId="5710CF8A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</w:t>
      </w:r>
      <w:r w:rsidR="00D42501">
        <w:rPr>
          <w:rFonts w:ascii="Times New Roman" w:hAnsi="Times New Roman" w:cs="Times New Roman"/>
          <w:sz w:val="24"/>
          <w:szCs w:val="24"/>
        </w:rPr>
        <w:t>9</w:t>
      </w:r>
      <w:r w:rsidRPr="003235F7">
        <w:rPr>
          <w:rFonts w:ascii="Times New Roman" w:hAnsi="Times New Roman" w:cs="Times New Roman"/>
          <w:sz w:val="24"/>
          <w:szCs w:val="24"/>
        </w:rPr>
        <w:t>. Пусконаладочные работы.</w:t>
      </w:r>
    </w:p>
    <w:p w14:paraId="442675F2" w14:textId="6343464C" w:rsidR="00D42819" w:rsidRPr="003235F7" w:rsidRDefault="00D42501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42819" w:rsidRPr="003235F7">
        <w:rPr>
          <w:rFonts w:ascii="Times New Roman" w:hAnsi="Times New Roman" w:cs="Times New Roman"/>
          <w:sz w:val="24"/>
          <w:szCs w:val="24"/>
        </w:rPr>
        <w:t>. Проверка работы кондиционера во всех предусмотренных режимах.</w:t>
      </w:r>
    </w:p>
    <w:p w14:paraId="12878CC6" w14:textId="60B9699A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2</w:t>
      </w:r>
      <w:r w:rsidR="00D42501">
        <w:rPr>
          <w:rFonts w:ascii="Times New Roman" w:hAnsi="Times New Roman" w:cs="Times New Roman"/>
          <w:sz w:val="24"/>
          <w:szCs w:val="24"/>
        </w:rPr>
        <w:t>1</w:t>
      </w:r>
      <w:r w:rsidRPr="003235F7">
        <w:rPr>
          <w:rFonts w:ascii="Times New Roman" w:hAnsi="Times New Roman" w:cs="Times New Roman"/>
          <w:sz w:val="24"/>
          <w:szCs w:val="24"/>
        </w:rPr>
        <w:t>. Инструктаж представителя Заказчика по эксплуатации оборудования.</w:t>
      </w:r>
    </w:p>
    <w:p w14:paraId="753042D2" w14:textId="7B16514E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2</w:t>
      </w:r>
      <w:r w:rsidR="00D42501">
        <w:rPr>
          <w:rFonts w:ascii="Times New Roman" w:hAnsi="Times New Roman" w:cs="Times New Roman"/>
          <w:sz w:val="24"/>
          <w:szCs w:val="24"/>
        </w:rPr>
        <w:t>2</w:t>
      </w:r>
      <w:r w:rsidRPr="003235F7">
        <w:rPr>
          <w:rFonts w:ascii="Times New Roman" w:hAnsi="Times New Roman" w:cs="Times New Roman"/>
          <w:sz w:val="24"/>
          <w:szCs w:val="24"/>
        </w:rPr>
        <w:t>. Уборка мусора и отходов после выполнения монтажных работ.</w:t>
      </w:r>
    </w:p>
    <w:p w14:paraId="163CDE6E" w14:textId="228BAF0C" w:rsidR="00EF531F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2</w:t>
      </w:r>
      <w:r w:rsidR="00D42501">
        <w:rPr>
          <w:rFonts w:ascii="Times New Roman" w:hAnsi="Times New Roman" w:cs="Times New Roman"/>
          <w:sz w:val="24"/>
          <w:szCs w:val="24"/>
        </w:rPr>
        <w:t>3</w:t>
      </w:r>
      <w:r w:rsidRPr="003235F7">
        <w:rPr>
          <w:rFonts w:ascii="Times New Roman" w:hAnsi="Times New Roman" w:cs="Times New Roman"/>
          <w:sz w:val="24"/>
          <w:szCs w:val="24"/>
        </w:rPr>
        <w:t>. Предоставление акта выполненных работ.</w:t>
      </w:r>
    </w:p>
    <w:p w14:paraId="63C7311B" w14:textId="77777777" w:rsidR="00CE602E" w:rsidRPr="003235F7" w:rsidRDefault="00CE602E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7CF5CF2B" w14:textId="42A2EBAD" w:rsidR="00D42819" w:rsidRPr="00EF531F" w:rsidRDefault="00D42819" w:rsidP="00D42819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Состав работ по техническому обслуживанию </w:t>
      </w:r>
      <w:r w:rsidR="001C6B2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3235F7">
        <w:rPr>
          <w:rFonts w:ascii="Times New Roman" w:hAnsi="Times New Roman" w:cs="Times New Roman"/>
          <w:sz w:val="24"/>
          <w:szCs w:val="24"/>
        </w:rPr>
        <w:t xml:space="preserve"> кондиционеров</w:t>
      </w:r>
    </w:p>
    <w:p w14:paraId="5D2DF4E1" w14:textId="5B3E909E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Исполнитель обязан выполнить следующие работы по каждому обслуживаемому кондиционеру:</w:t>
      </w:r>
    </w:p>
    <w:p w14:paraId="4718405E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lastRenderedPageBreak/>
        <w:t>1. Визуальный осмотр внутреннего и наружного блока кондиционера.</w:t>
      </w:r>
    </w:p>
    <w:p w14:paraId="086A2DD1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2. Проверка общего технического состояния оборудования.</w:t>
      </w:r>
    </w:p>
    <w:p w14:paraId="6C6C7254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3. Очистка фильтров внутреннего блока от пыли и загрязнений.</w:t>
      </w:r>
    </w:p>
    <w:p w14:paraId="176B04B1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4. Очистка теплообменника внутреннего блока.</w:t>
      </w:r>
    </w:p>
    <w:p w14:paraId="7F9FBDA8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5. Очистка корпуса внутреннего блока.</w:t>
      </w:r>
    </w:p>
    <w:p w14:paraId="2E3BE18D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6. Проверка и очистка дренажной системы.</w:t>
      </w:r>
    </w:p>
    <w:p w14:paraId="4A489A17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7. Проверка отвода конденсата.</w:t>
      </w:r>
    </w:p>
    <w:p w14:paraId="5E4C4337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8. Осмотр наружного блока на наличие загрязнений, повреждений и посторонних предметов.</w:t>
      </w:r>
    </w:p>
    <w:p w14:paraId="2EBB6D2C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9. Очистка наружного блока от пыли, грязи и мусора.</w:t>
      </w:r>
    </w:p>
    <w:p w14:paraId="675802CE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10. Проверка креплений внутреннего и наружного блоков.</w:t>
      </w:r>
    </w:p>
    <w:p w14:paraId="3670802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11. Проверка состояния межблочных соединений.</w:t>
      </w:r>
    </w:p>
    <w:p w14:paraId="14F1913E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12. Проверка электрических соединений и кабеля питания.</w:t>
      </w:r>
    </w:p>
    <w:p w14:paraId="125DC407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13. Проверка работы пульта управления.</w:t>
      </w:r>
    </w:p>
    <w:p w14:paraId="3236057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14. Проверка режимов работы кондиционера: охлаждение, обогрев, вентиляция, осушение — при наличии данных режимов.</w:t>
      </w:r>
    </w:p>
    <w:p w14:paraId="5D7CF75B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15. Проверка температуры воздуха на входе и выходе внутреннего блока.</w:t>
      </w:r>
    </w:p>
    <w:p w14:paraId="1E2A3654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16. Проверка давления хладагента в системе.</w:t>
      </w:r>
    </w:p>
    <w:p w14:paraId="5472E6F1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17. Проверка системы на возможную утечку хладагента.</w:t>
      </w:r>
    </w:p>
    <w:p w14:paraId="02254665" w14:textId="741067DC" w:rsidR="00FB1486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18. </w:t>
      </w:r>
      <w:r w:rsidR="003235F7" w:rsidRPr="003235F7">
        <w:rPr>
          <w:rFonts w:ascii="Times New Roman" w:hAnsi="Times New Roman" w:cs="Times New Roman"/>
          <w:sz w:val="24"/>
          <w:szCs w:val="24"/>
        </w:rPr>
        <w:t>Заправка хладагентом (фреоном), соответствующим типу, предусмотренному производителем кондиционера</w:t>
      </w:r>
    </w:p>
    <w:p w14:paraId="7DFB6ED5" w14:textId="5EB82021" w:rsidR="00D42819" w:rsidRPr="003235F7" w:rsidRDefault="008B6D6A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42819" w:rsidRPr="003235F7">
        <w:rPr>
          <w:rFonts w:ascii="Times New Roman" w:hAnsi="Times New Roman" w:cs="Times New Roman"/>
          <w:sz w:val="24"/>
          <w:szCs w:val="24"/>
        </w:rPr>
        <w:t>. Запуск кондиционера после обслуживания и проверка его работоспособности.</w:t>
      </w:r>
    </w:p>
    <w:p w14:paraId="57EA61AB" w14:textId="12985BC7" w:rsidR="00D42819" w:rsidRPr="003235F7" w:rsidRDefault="008B6D6A" w:rsidP="00CE602E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42819" w:rsidRPr="003235F7">
        <w:rPr>
          <w:rFonts w:ascii="Times New Roman" w:hAnsi="Times New Roman" w:cs="Times New Roman"/>
          <w:sz w:val="24"/>
          <w:szCs w:val="24"/>
        </w:rPr>
        <w:t>. Составление акта выполненных работ.</w:t>
      </w:r>
    </w:p>
    <w:p w14:paraId="1F8818BD" w14:textId="3A370792" w:rsidR="00D42819" w:rsidRPr="00D74F9F" w:rsidRDefault="00D42819" w:rsidP="00D42819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Требования к Исполнителю</w:t>
      </w:r>
    </w:p>
    <w:p w14:paraId="34252E3D" w14:textId="6C2A38D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="009907E8" w:rsidRPr="003235F7">
        <w:rPr>
          <w:rFonts w:ascii="Times New Roman" w:hAnsi="Times New Roman" w:cs="Times New Roman"/>
          <w:sz w:val="24"/>
          <w:szCs w:val="24"/>
        </w:rPr>
        <w:t>обязан</w:t>
      </w:r>
      <w:r w:rsidRPr="003235F7">
        <w:rPr>
          <w:rFonts w:ascii="Times New Roman" w:hAnsi="Times New Roman" w:cs="Times New Roman"/>
          <w:sz w:val="24"/>
          <w:szCs w:val="24"/>
        </w:rPr>
        <w:t>:</w:t>
      </w:r>
    </w:p>
    <w:p w14:paraId="116BBC78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иметь опыт выполнения работ по поставке, монтажу и техническому обслуживанию кондиционеров;</w:t>
      </w:r>
    </w:p>
    <w:p w14:paraId="6D2A070E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иметь необходимый инструмент, оборудование, материалы и расходные материалы;</w:t>
      </w:r>
    </w:p>
    <w:p w14:paraId="005D9E86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обеспечить выполнение работ квалифицированным персоналом;</w:t>
      </w:r>
    </w:p>
    <w:p w14:paraId="229726A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соблюдать правила техники безопасности при выполнении работ;</w:t>
      </w:r>
    </w:p>
    <w:p w14:paraId="1BB31324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соблюдать требования электробезопасности при подключении оборудования;</w:t>
      </w:r>
    </w:p>
    <w:p w14:paraId="3FF2039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не допускать повреждения имущества Заказчика;</w:t>
      </w:r>
    </w:p>
    <w:p w14:paraId="4280F546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lastRenderedPageBreak/>
        <w:t>- обеспечить сохранность помещений, стен, потолков, отделки и иного имущества Заказчика;</w:t>
      </w:r>
    </w:p>
    <w:p w14:paraId="4E27F06A" w14:textId="198F460B" w:rsidR="00D42819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после завершения работ убрать за собой строительный мусор, упаковку, загрязнения и использованные материалы.</w:t>
      </w:r>
    </w:p>
    <w:p w14:paraId="287ED1F7" w14:textId="749C6563" w:rsidR="008B6D6A" w:rsidRDefault="00AB5A61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B6D6A">
        <w:rPr>
          <w:rFonts w:ascii="Times New Roman" w:hAnsi="Times New Roman" w:cs="Times New Roman"/>
          <w:sz w:val="24"/>
          <w:szCs w:val="24"/>
        </w:rPr>
        <w:t xml:space="preserve"> </w:t>
      </w:r>
      <w:r w:rsidR="008B6D6A" w:rsidRPr="000938B5">
        <w:rPr>
          <w:rFonts w:ascii="Times New Roman" w:hAnsi="Times New Roman" w:cs="Times New Roman"/>
          <w:sz w:val="24"/>
          <w:szCs w:val="24"/>
        </w:rPr>
        <w:t>Устранение выявленных неисправностей, дефектов и неполадок, препятствующих нормальной работе кондиционера, в том числе выполнение необходимых работ, не указанных в настоящем перечне, но необходимых для восстановления исправного и работоспособного состояния оборудования</w:t>
      </w:r>
    </w:p>
    <w:p w14:paraId="298C7AB6" w14:textId="77777777" w:rsidR="00D74F9F" w:rsidRPr="003235F7" w:rsidRDefault="00D74F9F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20F56FE7" w14:textId="06851059" w:rsidR="00D42819" w:rsidRPr="00D74F9F" w:rsidRDefault="00D42819" w:rsidP="00D42819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Требования к качеству работ</w:t>
      </w:r>
    </w:p>
    <w:p w14:paraId="6B014E6C" w14:textId="39D0CF52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Работы должны быть выполнены качественно, в полном объеме, с обеспечением работоспособности поставленного и обслуженного оборудования.</w:t>
      </w:r>
    </w:p>
    <w:p w14:paraId="7584CB6A" w14:textId="4F89E8D4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После выполнения работ:</w:t>
      </w:r>
    </w:p>
    <w:p w14:paraId="027C85C4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новые кондиционеры должны быть установлены, подключены и введены в эксплуатацию;</w:t>
      </w:r>
    </w:p>
    <w:p w14:paraId="7E24652D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обслуживаемые кондиционеры должны включаться и работать в штатном режиме;</w:t>
      </w:r>
    </w:p>
    <w:p w14:paraId="554A594C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оборудование должно обеспечивать охлаждение/обогрев согласно техническим возможностям;</w:t>
      </w:r>
    </w:p>
    <w:p w14:paraId="2050A362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кондиционеры не должны иметь постороннего шума, вибрации, течи конденсата;</w:t>
      </w:r>
    </w:p>
    <w:p w14:paraId="5098BA39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дренажная система должна обеспечивать нормальный отвод конденсата;</w:t>
      </w:r>
    </w:p>
    <w:p w14:paraId="0E2CEB76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фильтры, внутренние и наружные блоки должны быть очищены;</w:t>
      </w:r>
    </w:p>
    <w:p w14:paraId="6C51BDAB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электрические и межблочные соединения должны быть проверены;</w:t>
      </w:r>
    </w:p>
    <w:p w14:paraId="16E644FB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места монтажа должны быть приведены в надлежащее состояние.</w:t>
      </w:r>
    </w:p>
    <w:p w14:paraId="345AC05A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374679A4" w14:textId="7953BBE9" w:rsidR="00D42819" w:rsidRPr="00D74F9F" w:rsidRDefault="00D42819" w:rsidP="00D42819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Срок выполнения работ</w:t>
      </w:r>
    </w:p>
    <w:p w14:paraId="397C60D4" w14:textId="78E7F20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Работы должны быть выполнены единовременно по заявке Заказчика в согласованные сроки.</w:t>
      </w:r>
    </w:p>
    <w:p w14:paraId="2C58B1D3" w14:textId="063F1FA1" w:rsidR="00D42819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Срок выполнения работ: в течение </w:t>
      </w:r>
      <w:r w:rsidR="009907E8" w:rsidRPr="003235F7">
        <w:rPr>
          <w:rFonts w:ascii="Times New Roman" w:hAnsi="Times New Roman" w:cs="Times New Roman"/>
          <w:sz w:val="24"/>
          <w:szCs w:val="24"/>
        </w:rPr>
        <w:t>1</w:t>
      </w:r>
      <w:r w:rsidR="00B33E60">
        <w:rPr>
          <w:rFonts w:ascii="Times New Roman" w:hAnsi="Times New Roman" w:cs="Times New Roman"/>
          <w:sz w:val="24"/>
          <w:szCs w:val="24"/>
        </w:rPr>
        <w:t>5</w:t>
      </w:r>
      <w:r w:rsidRPr="003235F7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 xml:space="preserve"> договора либо подачи заявки Заказчиком.</w:t>
      </w:r>
    </w:p>
    <w:p w14:paraId="2DDF7108" w14:textId="77777777" w:rsidR="00D74F9F" w:rsidRPr="003235F7" w:rsidRDefault="00D74F9F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6C2B69B0" w14:textId="3F0B9CF1" w:rsidR="00D42819" w:rsidRPr="00D74F9F" w:rsidRDefault="00D42819" w:rsidP="00D42819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Гарантийные обязательства</w:t>
      </w:r>
    </w:p>
    <w:p w14:paraId="21CD4CBE" w14:textId="3B90A38A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Исполнитель предоставляет гарантию:</w:t>
      </w:r>
    </w:p>
    <w:p w14:paraId="5C05D22A" w14:textId="19AD0AE3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на выполненные монтажные работы — не </w:t>
      </w:r>
      <w:r w:rsidR="00D33CF3" w:rsidRPr="003235F7">
        <w:rPr>
          <w:rFonts w:ascii="Times New Roman" w:hAnsi="Times New Roman" w:cs="Times New Roman"/>
          <w:sz w:val="24"/>
          <w:szCs w:val="24"/>
        </w:rPr>
        <w:t>менее 12</w:t>
      </w:r>
      <w:r w:rsidRPr="003235F7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 xml:space="preserve"> акта выполненных работ;</w:t>
      </w:r>
    </w:p>
    <w:p w14:paraId="665C777D" w14:textId="7B70B07F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на поставленное оборудование — не менее </w:t>
      </w:r>
      <w:r w:rsidR="00D33CF3" w:rsidRPr="003235F7">
        <w:rPr>
          <w:rFonts w:ascii="Times New Roman" w:hAnsi="Times New Roman" w:cs="Times New Roman"/>
          <w:sz w:val="24"/>
          <w:szCs w:val="24"/>
        </w:rPr>
        <w:t>12</w:t>
      </w:r>
      <w:r w:rsidRPr="003235F7">
        <w:rPr>
          <w:rFonts w:ascii="Times New Roman" w:hAnsi="Times New Roman" w:cs="Times New Roman"/>
          <w:sz w:val="24"/>
          <w:szCs w:val="24"/>
        </w:rPr>
        <w:t xml:space="preserve"> месяцев;</w:t>
      </w:r>
    </w:p>
    <w:p w14:paraId="11E29043" w14:textId="0015D9F5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lastRenderedPageBreak/>
        <w:t xml:space="preserve">- на работы по техническому обслуживанию — не менее </w:t>
      </w:r>
      <w:r w:rsidR="000B3EDF">
        <w:rPr>
          <w:rFonts w:ascii="Times New Roman" w:hAnsi="Times New Roman" w:cs="Times New Roman"/>
          <w:sz w:val="24"/>
          <w:szCs w:val="24"/>
        </w:rPr>
        <w:t>60</w:t>
      </w:r>
      <w:r w:rsidRPr="003235F7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proofErr w:type="gramStart"/>
      <w:r w:rsidRPr="003235F7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235F7">
        <w:rPr>
          <w:rFonts w:ascii="Times New Roman" w:hAnsi="Times New Roman" w:cs="Times New Roman"/>
          <w:sz w:val="24"/>
          <w:szCs w:val="24"/>
        </w:rPr>
        <w:t xml:space="preserve"> акта выполненных работ.</w:t>
      </w:r>
    </w:p>
    <w:p w14:paraId="0AD1BD53" w14:textId="7A058A5A" w:rsidR="00AA7EE7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В случае выявления недостатков, возникших по вине Исполнителя, Исполнитель обязан устранить их за свой счет в срок, согласованный с Заказчиком.</w:t>
      </w:r>
    </w:p>
    <w:p w14:paraId="1B3F4482" w14:textId="2C9C1B2A" w:rsidR="00D42819" w:rsidRPr="003235F7" w:rsidRDefault="00D42819" w:rsidP="00B631CF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Результат выполнения работ/услуг</w:t>
      </w:r>
    </w:p>
    <w:p w14:paraId="125087C8" w14:textId="0F4E020C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Результатом выполнения работ является:</w:t>
      </w:r>
    </w:p>
    <w:p w14:paraId="3675C080" w14:textId="05DDA5F1" w:rsidR="00D42819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поставка и монтаж </w:t>
      </w:r>
      <w:r w:rsidR="006C4C50">
        <w:rPr>
          <w:rFonts w:ascii="Times New Roman" w:hAnsi="Times New Roman" w:cs="Times New Roman"/>
          <w:sz w:val="24"/>
          <w:szCs w:val="24"/>
        </w:rPr>
        <w:t xml:space="preserve">2 </w:t>
      </w:r>
      <w:r w:rsidRPr="003235F7">
        <w:rPr>
          <w:rFonts w:ascii="Times New Roman" w:hAnsi="Times New Roman" w:cs="Times New Roman"/>
          <w:sz w:val="24"/>
          <w:szCs w:val="24"/>
        </w:rPr>
        <w:t>кондиционеров с вводом в эксплуатацию;</w:t>
      </w:r>
    </w:p>
    <w:p w14:paraId="2333AF99" w14:textId="1550561D" w:rsidR="006667A3" w:rsidRPr="003235F7" w:rsidRDefault="006667A3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монтаж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3235F7">
        <w:rPr>
          <w:rFonts w:ascii="Times New Roman" w:hAnsi="Times New Roman" w:cs="Times New Roman"/>
          <w:sz w:val="24"/>
          <w:szCs w:val="24"/>
        </w:rPr>
        <w:t>кондиционер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235F7">
        <w:rPr>
          <w:rFonts w:ascii="Times New Roman" w:hAnsi="Times New Roman" w:cs="Times New Roman"/>
          <w:sz w:val="24"/>
          <w:szCs w:val="24"/>
        </w:rPr>
        <w:t xml:space="preserve"> с вводом в эксплуатацию;</w:t>
      </w:r>
    </w:p>
    <w:p w14:paraId="5E66B4DB" w14:textId="5ADFCDE6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 xml:space="preserve">- техническое обслуживание </w:t>
      </w:r>
      <w:r w:rsidR="001C6B22">
        <w:rPr>
          <w:rFonts w:ascii="Times New Roman" w:hAnsi="Times New Roman" w:cs="Times New Roman"/>
          <w:sz w:val="24"/>
          <w:szCs w:val="24"/>
          <w:lang w:val="kk-KZ"/>
        </w:rPr>
        <w:t xml:space="preserve">7 </w:t>
      </w:r>
      <w:r w:rsidRPr="003235F7">
        <w:rPr>
          <w:rFonts w:ascii="Times New Roman" w:hAnsi="Times New Roman" w:cs="Times New Roman"/>
          <w:sz w:val="24"/>
          <w:szCs w:val="24"/>
        </w:rPr>
        <w:t>кондиционеров;</w:t>
      </w:r>
    </w:p>
    <w:p w14:paraId="253524E7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исправное и работоспособное состояние оборудования;</w:t>
      </w:r>
    </w:p>
    <w:p w14:paraId="54E6A894" w14:textId="7D4B3530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готовность кондиционеров к дальнейшей эксплуатации.</w:t>
      </w:r>
    </w:p>
    <w:p w14:paraId="77E974DF" w14:textId="1970104F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По окончании работ Исполнитель предоставляет Заказчику:</w:t>
      </w:r>
    </w:p>
    <w:p w14:paraId="523598E1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акт выполненных работ;</w:t>
      </w:r>
    </w:p>
    <w:p w14:paraId="6D36D1F8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документы на поставленное оборудование;</w:t>
      </w:r>
    </w:p>
    <w:p w14:paraId="6B21F5F3" w14:textId="77777777" w:rsidR="00D42819" w:rsidRPr="003235F7" w:rsidRDefault="00D42819" w:rsidP="00D42819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гарантийные документы;</w:t>
      </w:r>
    </w:p>
    <w:p w14:paraId="29EC8114" w14:textId="2B58CA75" w:rsidR="00695AAF" w:rsidRPr="003235F7" w:rsidRDefault="00D42819" w:rsidP="00695AAF">
      <w:pPr>
        <w:tabs>
          <w:tab w:val="left" w:pos="4164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3235F7">
        <w:rPr>
          <w:rFonts w:ascii="Times New Roman" w:hAnsi="Times New Roman" w:cs="Times New Roman"/>
          <w:sz w:val="24"/>
          <w:szCs w:val="24"/>
        </w:rPr>
        <w:t>- рекомендации по дальнейшей эксплуатации оборудования.</w:t>
      </w:r>
      <w:r w:rsidR="00695AAF" w:rsidRPr="003235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EF9C32" w14:textId="7F1603ED" w:rsidR="00722B40" w:rsidRPr="00722B40" w:rsidRDefault="00722B40" w:rsidP="00722B40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722B40">
        <w:rPr>
          <w:rFonts w:ascii="Times New Roman" w:hAnsi="Times New Roman" w:cs="Times New Roman"/>
          <w:sz w:val="24"/>
          <w:szCs w:val="24"/>
        </w:rPr>
        <w:t>Место оказания услуг</w:t>
      </w:r>
    </w:p>
    <w:p w14:paraId="5F5E130C" w14:textId="449D667C" w:rsidR="008C745F" w:rsidRDefault="008C745F" w:rsidP="00722B4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8C745F">
        <w:rPr>
          <w:rFonts w:ascii="Times New Roman" w:hAnsi="Times New Roman" w:cs="Times New Roman"/>
          <w:sz w:val="24"/>
          <w:szCs w:val="24"/>
        </w:rPr>
        <w:t xml:space="preserve">Место оказания услуг по техническому обслуживанию </w:t>
      </w:r>
      <w:r w:rsidR="001C6B2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1C6B22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C745F">
        <w:rPr>
          <w:rFonts w:ascii="Times New Roman" w:hAnsi="Times New Roman" w:cs="Times New Roman"/>
          <w:sz w:val="24"/>
          <w:szCs w:val="24"/>
        </w:rPr>
        <w:t xml:space="preserve"> кондиционеров, поставке и монтажу 1</w:t>
      </w:r>
      <w:r>
        <w:rPr>
          <w:rFonts w:ascii="Times New Roman" w:hAnsi="Times New Roman" w:cs="Times New Roman"/>
          <w:sz w:val="24"/>
          <w:szCs w:val="24"/>
        </w:rPr>
        <w:t xml:space="preserve"> (одного)</w:t>
      </w:r>
      <w:r w:rsidRPr="008C745F">
        <w:rPr>
          <w:rFonts w:ascii="Times New Roman" w:hAnsi="Times New Roman" w:cs="Times New Roman"/>
          <w:sz w:val="24"/>
          <w:szCs w:val="24"/>
        </w:rPr>
        <w:t xml:space="preserve"> нового кондиционера, а также монтажу 1</w:t>
      </w:r>
      <w:r>
        <w:rPr>
          <w:rFonts w:ascii="Times New Roman" w:hAnsi="Times New Roman" w:cs="Times New Roman"/>
          <w:sz w:val="24"/>
          <w:szCs w:val="24"/>
        </w:rPr>
        <w:t xml:space="preserve"> (одного)</w:t>
      </w:r>
      <w:r w:rsidRPr="008C745F">
        <w:rPr>
          <w:rFonts w:ascii="Times New Roman" w:hAnsi="Times New Roman" w:cs="Times New Roman"/>
          <w:sz w:val="24"/>
          <w:szCs w:val="24"/>
        </w:rPr>
        <w:t xml:space="preserve"> кондиционера, предоставленного Заказчиком: г. Павлодар, ул. </w:t>
      </w:r>
      <w:proofErr w:type="spellStart"/>
      <w:r w:rsidRPr="008C745F">
        <w:rPr>
          <w:rFonts w:ascii="Times New Roman" w:hAnsi="Times New Roman" w:cs="Times New Roman"/>
          <w:sz w:val="24"/>
          <w:szCs w:val="24"/>
        </w:rPr>
        <w:t>Майры</w:t>
      </w:r>
      <w:proofErr w:type="spellEnd"/>
      <w:r w:rsidRPr="008C745F">
        <w:rPr>
          <w:rFonts w:ascii="Times New Roman" w:hAnsi="Times New Roman" w:cs="Times New Roman"/>
          <w:sz w:val="24"/>
          <w:szCs w:val="24"/>
        </w:rPr>
        <w:t>, 27/1.</w:t>
      </w:r>
    </w:p>
    <w:p w14:paraId="029462EC" w14:textId="2ABD95E4" w:rsidR="00722B40" w:rsidRPr="00722B40" w:rsidRDefault="00722B40" w:rsidP="00722B4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722B40">
        <w:rPr>
          <w:rFonts w:ascii="Times New Roman" w:hAnsi="Times New Roman" w:cs="Times New Roman"/>
          <w:sz w:val="24"/>
          <w:szCs w:val="24"/>
        </w:rPr>
        <w:t>Место оказания услуг</w:t>
      </w:r>
      <w:r w:rsidR="00427CC9">
        <w:rPr>
          <w:rFonts w:ascii="Times New Roman" w:hAnsi="Times New Roman" w:cs="Times New Roman"/>
          <w:sz w:val="24"/>
          <w:szCs w:val="24"/>
        </w:rPr>
        <w:t xml:space="preserve">и по </w:t>
      </w:r>
      <w:r w:rsidR="008C745F">
        <w:rPr>
          <w:rFonts w:ascii="Times New Roman" w:hAnsi="Times New Roman" w:cs="Times New Roman"/>
          <w:sz w:val="24"/>
          <w:szCs w:val="24"/>
        </w:rPr>
        <w:t>поставке</w:t>
      </w:r>
      <w:r w:rsidRPr="00722B40">
        <w:rPr>
          <w:rFonts w:ascii="Times New Roman" w:hAnsi="Times New Roman" w:cs="Times New Roman"/>
          <w:sz w:val="24"/>
          <w:szCs w:val="24"/>
        </w:rPr>
        <w:t xml:space="preserve"> </w:t>
      </w:r>
      <w:r w:rsidR="00427CC9">
        <w:rPr>
          <w:rFonts w:ascii="Times New Roman" w:hAnsi="Times New Roman" w:cs="Times New Roman"/>
          <w:sz w:val="24"/>
          <w:szCs w:val="24"/>
        </w:rPr>
        <w:t>и</w:t>
      </w:r>
      <w:r w:rsidRPr="00722B40">
        <w:rPr>
          <w:rFonts w:ascii="Times New Roman" w:hAnsi="Times New Roman" w:cs="Times New Roman"/>
          <w:sz w:val="24"/>
          <w:szCs w:val="24"/>
        </w:rPr>
        <w:t xml:space="preserve"> установке 1 (одного) кондиционера: с. </w:t>
      </w:r>
      <w:proofErr w:type="spellStart"/>
      <w:r w:rsidRPr="00722B40">
        <w:rPr>
          <w:rFonts w:ascii="Times New Roman" w:hAnsi="Times New Roman" w:cs="Times New Roman"/>
          <w:sz w:val="24"/>
          <w:szCs w:val="24"/>
        </w:rPr>
        <w:t>Мойылды</w:t>
      </w:r>
      <w:proofErr w:type="spellEnd"/>
      <w:r w:rsidRPr="00722B40">
        <w:rPr>
          <w:rFonts w:ascii="Times New Roman" w:hAnsi="Times New Roman" w:cs="Times New Roman"/>
          <w:sz w:val="24"/>
          <w:szCs w:val="24"/>
        </w:rPr>
        <w:t>, Насосная станция.</w:t>
      </w:r>
    </w:p>
    <w:p w14:paraId="505BF7BD" w14:textId="30A15A73" w:rsidR="00722B40" w:rsidRPr="005B49E5" w:rsidRDefault="00722B40" w:rsidP="005B49E5">
      <w:pPr>
        <w:pStyle w:val="a5"/>
        <w:numPr>
          <w:ilvl w:val="0"/>
          <w:numId w:val="5"/>
        </w:num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5B49E5">
        <w:rPr>
          <w:rFonts w:ascii="Times New Roman" w:hAnsi="Times New Roman" w:cs="Times New Roman"/>
          <w:sz w:val="24"/>
          <w:szCs w:val="24"/>
        </w:rPr>
        <w:t>Порядок согласования</w:t>
      </w:r>
    </w:p>
    <w:p w14:paraId="5B3E55E8" w14:textId="028F2F49" w:rsidR="00722B40" w:rsidRPr="00722B40" w:rsidRDefault="00722B40" w:rsidP="00722B4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722B40">
        <w:rPr>
          <w:rFonts w:ascii="Times New Roman" w:hAnsi="Times New Roman" w:cs="Times New Roman"/>
          <w:sz w:val="24"/>
          <w:szCs w:val="24"/>
        </w:rPr>
        <w:t>До поставки кондиционеров Исполнитель обязан предварительно согласовать с Заказчиком технические характеристики</w:t>
      </w:r>
      <w:r w:rsidR="005B49E5">
        <w:rPr>
          <w:rFonts w:ascii="Times New Roman" w:hAnsi="Times New Roman" w:cs="Times New Roman"/>
          <w:sz w:val="24"/>
          <w:szCs w:val="24"/>
        </w:rPr>
        <w:t xml:space="preserve"> и</w:t>
      </w:r>
      <w:r w:rsidRPr="00722B40">
        <w:rPr>
          <w:rFonts w:ascii="Times New Roman" w:hAnsi="Times New Roman" w:cs="Times New Roman"/>
          <w:sz w:val="24"/>
          <w:szCs w:val="24"/>
        </w:rPr>
        <w:t xml:space="preserve"> </w:t>
      </w:r>
      <w:r w:rsidR="005B49E5" w:rsidRPr="00722B40">
        <w:rPr>
          <w:rFonts w:ascii="Times New Roman" w:hAnsi="Times New Roman" w:cs="Times New Roman"/>
          <w:sz w:val="24"/>
          <w:szCs w:val="24"/>
        </w:rPr>
        <w:t>комплектацию поставляемого</w:t>
      </w:r>
      <w:r w:rsidRPr="00722B40">
        <w:rPr>
          <w:rFonts w:ascii="Times New Roman" w:hAnsi="Times New Roman" w:cs="Times New Roman"/>
          <w:sz w:val="24"/>
          <w:szCs w:val="24"/>
        </w:rPr>
        <w:t xml:space="preserve"> оборудования. Поставляемые кондиционеры должны соответствовать требованиям настоящей технической спецификации.</w:t>
      </w:r>
    </w:p>
    <w:p w14:paraId="1FF9A025" w14:textId="4A15C395" w:rsidR="00722B40" w:rsidRPr="00722B40" w:rsidRDefault="00722B40" w:rsidP="00722B4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722B40">
        <w:rPr>
          <w:rFonts w:ascii="Times New Roman" w:hAnsi="Times New Roman" w:cs="Times New Roman"/>
          <w:sz w:val="24"/>
          <w:szCs w:val="24"/>
        </w:rPr>
        <w:t>Поставка оборудования с техническими характеристиками ниже установленных требований не допускается. В случае поставки товара, не соответствующего технической спецификации, Заказчик вправе отказать в приемке, а Исполнитель обязан произвести замену товара за свой счет.</w:t>
      </w:r>
    </w:p>
    <w:p w14:paraId="033D0314" w14:textId="77777777" w:rsidR="00803885" w:rsidRDefault="00722B40" w:rsidP="00722B4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722B40">
        <w:rPr>
          <w:rFonts w:ascii="Times New Roman" w:hAnsi="Times New Roman" w:cs="Times New Roman"/>
          <w:sz w:val="24"/>
          <w:szCs w:val="24"/>
        </w:rPr>
        <w:t>Исполнитель обязан предварительно согласовать с Заказчиком места установки кондиционеров, дату и время выполнения монтажных работ, порядок технического обслуживания, доступ к объектам, а также иные организационные вопросы, необходимые для надлежащего исполнения договора.</w:t>
      </w:r>
    </w:p>
    <w:p w14:paraId="013CCA5E" w14:textId="13B06AD7" w:rsidR="00D42819" w:rsidRDefault="00803885" w:rsidP="00722B4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всем вопросам обращаться</w:t>
      </w:r>
      <w:r w:rsidR="00722B40" w:rsidRPr="00722B40">
        <w:rPr>
          <w:rFonts w:ascii="Times New Roman" w:hAnsi="Times New Roman" w:cs="Times New Roman"/>
          <w:sz w:val="24"/>
          <w:szCs w:val="24"/>
        </w:rPr>
        <w:t>: 8 776 138 80 77, Санжар.</w:t>
      </w:r>
    </w:p>
    <w:p w14:paraId="28C9F54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lastRenderedPageBreak/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ерекшелік</w:t>
      </w:r>
      <w:proofErr w:type="spellEnd"/>
    </w:p>
    <w:p w14:paraId="66D3232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олар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</w:p>
    <w:p w14:paraId="4CF81C6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65678791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баптағыштарды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- 2 дана.</w:t>
      </w:r>
    </w:p>
    <w:p w14:paraId="4FC8BD3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қолда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қабырғ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алы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/сплит-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типті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- 7 дана.</w:t>
      </w:r>
    </w:p>
    <w:p w14:paraId="630EA96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Қабырғалық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/сплит-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типті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- 3 дана.</w:t>
      </w:r>
    </w:p>
    <w:p w14:paraId="44860C3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үй-жайларында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климаттық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температуралық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қолда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қауіпсіз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ұстауды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58F897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бұзылуын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болдырмау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салқындатқыш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агентт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ағып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кету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қаупін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сүзгілердің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ластануын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дренаж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бұзылуын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сапасының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нашарлауын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ақаулықтарды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азайту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орындалады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E99CB96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7D24112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абыр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үлгісіндегі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кондиционер/сплит-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жүйе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BB3194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Саны: 2 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50DE7CDB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режимдер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0268CE5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шаршы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метр;</w:t>
      </w:r>
    </w:p>
    <w:p w14:paraId="09C02E2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7000 BTU/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сағ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2CB76C82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2680 Вт;</w:t>
      </w:r>
    </w:p>
    <w:p w14:paraId="13CA75A3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қуаты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2760 Вт;</w:t>
      </w:r>
    </w:p>
    <w:p w14:paraId="590F9E3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тұтынылатын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қуат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 850 Вт-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47352AFC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тұтынылатын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қуат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 800 Вт-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5DBEF1E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Энергия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тиімділігі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сыныбы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А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0152AAB3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температурасының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диапазоны: -7 °C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+45 °C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5B6B339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Коммуникацияның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ұзындығы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4 м;</w:t>
      </w:r>
    </w:p>
    <w:p w14:paraId="3AA7529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шу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деңгейі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51 дБ-дан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40195B21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Салқындатқыш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агенттің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тү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R410A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балама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27C9D1C3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Қуат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 220-240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, 50 Гц;</w:t>
      </w:r>
    </w:p>
    <w:p w14:paraId="1E83EA8E" w14:textId="526843B6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Жиынтыққа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блок;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блок;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қашықтықтан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пульті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жиынтығы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нұсқаулық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  <w:r w:rsidRPr="001559D0"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пайдаланылмаған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механикалық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зақымдалмаған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іздері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жоқ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мәлімделген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сипаттамаларға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5CA0082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lastRenderedPageBreak/>
        <w:t>Жеткізілетін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кепілді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12 ай.</w:t>
      </w:r>
    </w:p>
    <w:p w14:paraId="71825A8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>• 3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</w:p>
    <w:p w14:paraId="30D8156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6CBA165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9F6EB9B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түсіру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үй-жайына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әкелу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0B96C8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баптағыштарды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48655DB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4,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орналастыру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келісу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0989D5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9D89993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6,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588721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кронштейндер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E8EE14F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8,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трассаны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төсеу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саңылаулар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ғылау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0A666992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9,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арасында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мыс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құбырларды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төсеу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15ECBFA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10, Электр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кабелі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төсеу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681840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11,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Конденсатты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 xml:space="preserve">дренаж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үйесін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төсеу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1B2948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12,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трассаны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оқшаулау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AF9ABC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13,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Монтаждаудан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технологиялық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саңылауларды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герметизациялау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740DBB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14,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Жүйені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вакуумдау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E3A128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15,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Қосылыстардың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герметикалығын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4E5F2C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16,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Салқындатқыш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агентпен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фреонмен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4A084E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17,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электрмен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қоректендіруге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D186BD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18,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қосымша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CEEC91C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19,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осу-ж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өндеу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1FA6307C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20,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режимдерде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59EBB8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21,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өкі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нұсқаулығы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58CB92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22,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орындағаннан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қоқыс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қалдықтарды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2A8E7B6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23,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Орындалғ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актісін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14CE0E6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400B64B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7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</w:p>
    <w:p w14:paraId="7EEA11A3" w14:textId="5289F904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әрбі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кондиционер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  <w:r w:rsidRPr="001559D0">
        <w:t xml:space="preserve"> </w:t>
      </w:r>
      <w:r w:rsidRPr="001559D0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блогын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көзбен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шолу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4B39552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874556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3,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сүзгілерін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ластанудан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тазарту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11FD894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lastRenderedPageBreak/>
        <w:t xml:space="preserve">4,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алмастырғышын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687D3A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5,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корпусын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3CFF20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6, 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 xml:space="preserve">Дренаж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үйесін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B85DFFF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7,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Конденсаттың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бұрылуын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19EF1C7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8,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ластанудың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зақымданудың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өгде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заттардың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0523F17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9,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ша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ңнан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кірден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қоқыстан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тазалау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EF38C8B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10,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бекітпелерін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063855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11,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қосылыстардың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4FE3F9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12, Электр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қосылыстары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қоректендіру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кабелін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18D9F1C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13,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пульті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C1E019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14,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жылыту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желдету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кептіру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осы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режимдер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62EE51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15,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кіреті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шығатын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жеріндегі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ауа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температурасын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016FC2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16,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Жүйедегі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салқындатқыш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агенттің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қысымын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3CD4D78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17,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агентінің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ық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тимал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ағуына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жүйені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C5D7B6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18,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Салқындатқышты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өндіруші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көздеген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типке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салқындатқыш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агентпен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фреонмен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</w:p>
    <w:p w14:paraId="3954406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19,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көрсетуден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қабілеттілігін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037F11B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20,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Орындалғ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актісін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D298767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2D3C582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7F0EB2EC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ірибесінің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71F2F102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құралдардың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материалдарының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1014BB83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ікті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066A45B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қауіпсіздік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техникасы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сақтауға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36014F01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іпсіздігі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6B40A4D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үлкінің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бүлінуіне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бермеуге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29FFBC6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үй-жайларының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қабырғаларының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төбелерінің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әрлеулерінің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үлкінің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сақталуын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етуге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52EB39D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құрылыс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қоқыстарын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қаптамаларды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ластануларды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материалдарды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тастау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516F46E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істеуіне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ақауларды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ақауларды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ол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қылықтарды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жою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тізбеде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көрсетілмеген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жұмысқа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</w:p>
    <w:p w14:paraId="7CABD515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671A7E83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сапасына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</w:p>
    <w:p w14:paraId="7E745967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жеткiзiлген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көрсетiлген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жабдықтардың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мыс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қабiлеттiлiгiн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ете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сапалы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көлемде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тиiс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096C13F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орындағаннан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42807F67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орнатылуы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берілуі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56A4736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қосылып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штаттық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режимде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істеуі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7DEB055C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мүмкіндіктерге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салқындатуды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жылытуды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3C39924F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бөгде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шу,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ді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конденсаттың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ағуы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07AEAC2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дренаж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жүйесі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конденсаттың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қалыпты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бұрылуын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етуі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530F2AA2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сүзгілер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блоктар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тазартылуы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07E37A39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электр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блок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қосылыстар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тексерілуі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3CD4895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күйге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келтірілуі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40A6988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5235D0B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</w:t>
      </w:r>
      <w:proofErr w:type="spellEnd"/>
    </w:p>
    <w:p w14:paraId="75954210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өтінімі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A145F7D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шарт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өтінім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үн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7AA02C07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</w:p>
    <w:p w14:paraId="6DC5FEDA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індеттемелер</w:t>
      </w:r>
      <w:proofErr w:type="spellEnd"/>
    </w:p>
    <w:p w14:paraId="5FCEEA34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1FFBB438" w14:textId="77777777" w:rsidR="001559D0" w:rsidRP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актісі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12 ай;</w:t>
      </w:r>
    </w:p>
    <w:p w14:paraId="678FD797" w14:textId="2E772EF0" w:rsidR="001559D0" w:rsidRDefault="001559D0" w:rsidP="001559D0">
      <w:pPr>
        <w:tabs>
          <w:tab w:val="left" w:pos="4164"/>
        </w:tabs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жабдыққа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12 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ай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2D507CFD" w14:textId="03D7BA8C" w:rsid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</w:p>
    <w:p w14:paraId="12BBF80E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актісі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қойылған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күннен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бастап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027FF89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Орындаушының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кінәсінен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кемшіліктер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келісілген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жою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9830B6E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қызметтерді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</w:p>
    <w:p w14:paraId="235A3A94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5785FB68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пайдалану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4A0AB519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пайдалану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17D264A3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- 7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7D6B91E9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жарамды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мыс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қа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қабілетті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жай-күйі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22C9898A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дайындығы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28AE2A35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аяқталғаннан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</w:t>
      </w:r>
    </w:p>
    <w:p w14:paraId="3C95FA23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орындалған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акті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60A9E41C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70A0E661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кепілдік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құжаттары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;</w:t>
      </w:r>
    </w:p>
    <w:p w14:paraId="67B2F9C4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1559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824CF02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орны</w:t>
      </w:r>
      <w:proofErr w:type="spellEnd"/>
    </w:p>
    <w:p w14:paraId="172674C4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ұсынған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7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, 1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ңа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Павлодар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Майра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, 27/1.</w:t>
      </w:r>
    </w:p>
    <w:p w14:paraId="395A5267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>1 (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Мойылды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Сорғы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станциясы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9181308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r w:rsidRPr="001559D0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Келісу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</w:p>
    <w:p w14:paraId="0B9EFD0A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жеткізгенге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жабдықтың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жиынтығын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келісуге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Жеткізілетін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ерекшеліктің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6D5E2805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талаптардан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жабдықтарды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ерекшелікке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келмейтін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жеткізілген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қабылдаудан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тарту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құқылы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есебінен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ауыстыруға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50323B48" w14:textId="77777777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Орындаушы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берушімен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кондиционерлерді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орнату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монтаждау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уақытын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объектілерге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59D0">
        <w:rPr>
          <w:rFonts w:ascii="Times New Roman" w:hAnsi="Times New Roman" w:cs="Times New Roman"/>
          <w:sz w:val="24"/>
          <w:szCs w:val="24"/>
        </w:rPr>
        <w:t>тиіс</w:t>
      </w:r>
      <w:proofErr w:type="gramEnd"/>
      <w:r w:rsidRPr="001559D0">
        <w:rPr>
          <w:rFonts w:ascii="Times New Roman" w:hAnsi="Times New Roman" w:cs="Times New Roman"/>
          <w:sz w:val="24"/>
          <w:szCs w:val="24"/>
        </w:rPr>
        <w:t>інше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келісуге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.</w:t>
      </w:r>
    </w:p>
    <w:p w14:paraId="061C4F06" w14:textId="32190F8D" w:rsidR="001559D0" w:rsidRPr="001559D0" w:rsidRDefault="001559D0" w:rsidP="001559D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сұрақтар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9D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559D0">
        <w:rPr>
          <w:rFonts w:ascii="Times New Roman" w:hAnsi="Times New Roman" w:cs="Times New Roman"/>
          <w:sz w:val="24"/>
          <w:szCs w:val="24"/>
        </w:rPr>
        <w:t>: 8 776 138 80 77, Санжар.</w:t>
      </w:r>
      <w:bookmarkStart w:id="0" w:name="_GoBack"/>
      <w:bookmarkEnd w:id="0"/>
    </w:p>
    <w:sectPr w:rsidR="001559D0" w:rsidRPr="00155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30D39"/>
    <w:multiLevelType w:val="multilevel"/>
    <w:tmpl w:val="E2FEE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20717"/>
    <w:multiLevelType w:val="hybridMultilevel"/>
    <w:tmpl w:val="B53C6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65219"/>
    <w:multiLevelType w:val="multilevel"/>
    <w:tmpl w:val="80E69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61444"/>
    <w:multiLevelType w:val="multilevel"/>
    <w:tmpl w:val="3F30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53570F"/>
    <w:multiLevelType w:val="multilevel"/>
    <w:tmpl w:val="47B4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47F51"/>
    <w:multiLevelType w:val="hybridMultilevel"/>
    <w:tmpl w:val="21FAC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CD3"/>
    <w:rsid w:val="0001580C"/>
    <w:rsid w:val="00036BE2"/>
    <w:rsid w:val="000402D5"/>
    <w:rsid w:val="00086718"/>
    <w:rsid w:val="000938B5"/>
    <w:rsid w:val="000B3EDF"/>
    <w:rsid w:val="000C3C28"/>
    <w:rsid w:val="000D7DCA"/>
    <w:rsid w:val="001120F2"/>
    <w:rsid w:val="00116E07"/>
    <w:rsid w:val="00144E8C"/>
    <w:rsid w:val="001559D0"/>
    <w:rsid w:val="00190DC1"/>
    <w:rsid w:val="00193E9B"/>
    <w:rsid w:val="00195B30"/>
    <w:rsid w:val="001C1A1B"/>
    <w:rsid w:val="001C6B22"/>
    <w:rsid w:val="002213CB"/>
    <w:rsid w:val="00240ED7"/>
    <w:rsid w:val="00244934"/>
    <w:rsid w:val="00264C85"/>
    <w:rsid w:val="002B3C40"/>
    <w:rsid w:val="00302220"/>
    <w:rsid w:val="003235F7"/>
    <w:rsid w:val="0033176B"/>
    <w:rsid w:val="003642E9"/>
    <w:rsid w:val="00393679"/>
    <w:rsid w:val="0039630D"/>
    <w:rsid w:val="003C52FD"/>
    <w:rsid w:val="003E3B9A"/>
    <w:rsid w:val="004166DC"/>
    <w:rsid w:val="00427CC9"/>
    <w:rsid w:val="00447462"/>
    <w:rsid w:val="004C38F1"/>
    <w:rsid w:val="00506043"/>
    <w:rsid w:val="00506E10"/>
    <w:rsid w:val="00516FD6"/>
    <w:rsid w:val="0053566B"/>
    <w:rsid w:val="00552153"/>
    <w:rsid w:val="005666A5"/>
    <w:rsid w:val="005917BB"/>
    <w:rsid w:val="005B49E5"/>
    <w:rsid w:val="005C22F8"/>
    <w:rsid w:val="005D3F61"/>
    <w:rsid w:val="006256CB"/>
    <w:rsid w:val="00636954"/>
    <w:rsid w:val="00651F1A"/>
    <w:rsid w:val="006667A3"/>
    <w:rsid w:val="00676F89"/>
    <w:rsid w:val="00695AAF"/>
    <w:rsid w:val="00697244"/>
    <w:rsid w:val="006A3F51"/>
    <w:rsid w:val="006C4C50"/>
    <w:rsid w:val="006E0E87"/>
    <w:rsid w:val="00705659"/>
    <w:rsid w:val="00722B40"/>
    <w:rsid w:val="007336BE"/>
    <w:rsid w:val="007515D8"/>
    <w:rsid w:val="00766112"/>
    <w:rsid w:val="007B6A2B"/>
    <w:rsid w:val="007F7777"/>
    <w:rsid w:val="00802E27"/>
    <w:rsid w:val="00803885"/>
    <w:rsid w:val="00806A20"/>
    <w:rsid w:val="00830D06"/>
    <w:rsid w:val="008451A2"/>
    <w:rsid w:val="00846C1C"/>
    <w:rsid w:val="00881D69"/>
    <w:rsid w:val="0088712D"/>
    <w:rsid w:val="00891338"/>
    <w:rsid w:val="008B6D6A"/>
    <w:rsid w:val="008C745F"/>
    <w:rsid w:val="00963200"/>
    <w:rsid w:val="0096439E"/>
    <w:rsid w:val="009907E8"/>
    <w:rsid w:val="009B210D"/>
    <w:rsid w:val="009B4BB3"/>
    <w:rsid w:val="009B6D5A"/>
    <w:rsid w:val="00A244D2"/>
    <w:rsid w:val="00A50797"/>
    <w:rsid w:val="00A54821"/>
    <w:rsid w:val="00A81F63"/>
    <w:rsid w:val="00AA7EE7"/>
    <w:rsid w:val="00AB5A61"/>
    <w:rsid w:val="00B322A3"/>
    <w:rsid w:val="00B33E60"/>
    <w:rsid w:val="00B631CF"/>
    <w:rsid w:val="00B64180"/>
    <w:rsid w:val="00B72229"/>
    <w:rsid w:val="00B84F44"/>
    <w:rsid w:val="00BB4A29"/>
    <w:rsid w:val="00BE2E78"/>
    <w:rsid w:val="00BE4589"/>
    <w:rsid w:val="00C06A9E"/>
    <w:rsid w:val="00C218A1"/>
    <w:rsid w:val="00C23ED9"/>
    <w:rsid w:val="00C37334"/>
    <w:rsid w:val="00C61B95"/>
    <w:rsid w:val="00C64162"/>
    <w:rsid w:val="00CD7A01"/>
    <w:rsid w:val="00CE237D"/>
    <w:rsid w:val="00CE602E"/>
    <w:rsid w:val="00D33CF3"/>
    <w:rsid w:val="00D42501"/>
    <w:rsid w:val="00D42819"/>
    <w:rsid w:val="00D47A8E"/>
    <w:rsid w:val="00D528F2"/>
    <w:rsid w:val="00D74F9F"/>
    <w:rsid w:val="00D75EE6"/>
    <w:rsid w:val="00D96AFF"/>
    <w:rsid w:val="00DD637B"/>
    <w:rsid w:val="00DD7512"/>
    <w:rsid w:val="00E11C6A"/>
    <w:rsid w:val="00E12E18"/>
    <w:rsid w:val="00E231D8"/>
    <w:rsid w:val="00E33CD3"/>
    <w:rsid w:val="00E9026C"/>
    <w:rsid w:val="00EF531F"/>
    <w:rsid w:val="00F20021"/>
    <w:rsid w:val="00F63FF7"/>
    <w:rsid w:val="00FB1486"/>
    <w:rsid w:val="00FB1940"/>
    <w:rsid w:val="00FB21E5"/>
    <w:rsid w:val="00FB2B93"/>
    <w:rsid w:val="00FC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42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40"/>
  </w:style>
  <w:style w:type="paragraph" w:styleId="2">
    <w:name w:val="heading 2"/>
    <w:basedOn w:val="a"/>
    <w:link w:val="20"/>
    <w:uiPriority w:val="9"/>
    <w:qFormat/>
    <w:rsid w:val="00396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6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C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963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13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5666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C40"/>
  </w:style>
  <w:style w:type="paragraph" w:styleId="2">
    <w:name w:val="heading 2"/>
    <w:basedOn w:val="a"/>
    <w:link w:val="20"/>
    <w:uiPriority w:val="9"/>
    <w:qFormat/>
    <w:rsid w:val="003963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63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3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3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3C4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963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3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133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56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Другой Пользыватель</cp:lastModifiedBy>
  <cp:revision>2</cp:revision>
  <cp:lastPrinted>2026-06-10T10:08:00Z</cp:lastPrinted>
  <dcterms:created xsi:type="dcterms:W3CDTF">2026-06-26T10:52:00Z</dcterms:created>
  <dcterms:modified xsi:type="dcterms:W3CDTF">2026-06-26T10:52:00Z</dcterms:modified>
</cp:coreProperties>
</file>