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60CE" w14:textId="77777777" w:rsidR="000D24A7" w:rsidRDefault="000D24A7" w:rsidP="000D24A7">
      <w:r>
        <w:t>ТЕХНИЧЕСКАЯ СПЕЦИФИКАЦИЯ (НА РУССКОМ ЯЗЫКЕ)</w:t>
      </w:r>
    </w:p>
    <w:p w14:paraId="60A2AA6E" w14:textId="77777777" w:rsidR="000D24A7" w:rsidRDefault="000D24A7" w:rsidP="000D24A7">
      <w:r>
        <w:t>*на оказание услуг по градуировке (поверке) резервуаров*</w:t>
      </w:r>
    </w:p>
    <w:p w14:paraId="5B7137DE" w14:textId="77777777" w:rsidR="000D24A7" w:rsidRDefault="000D24A7" w:rsidP="000D24A7">
      <w:r>
        <w:t>1.1. Работа осуществляется в соответствии с Законом Республики Казахстан от 7 июня 2000 года № 53-II «Об обеспечении единства измерений», Межгосударственным стандартом ГОСТ 8.346-2000 Государственная система обеспечения единства измерений «Резервуары стальные горизонтальные цилиндрические. Методика поверки», Законом Республики Казахстан от 11 апреля 2014 года № 188-V ЗРК «О гражданской защите».</w:t>
      </w:r>
    </w:p>
    <w:p w14:paraId="21792DCC" w14:textId="77777777" w:rsidR="000D24A7" w:rsidRDefault="000D24A7" w:rsidP="000D24A7">
      <w:r>
        <w:t>1.2. Работа по градуировке (поверке) резервуаров выполняется организациями национальной (государственной) метрологической службой или аккредитованными на право поверки метрологическими службами юридических лиц по заявке Заказчика.</w:t>
      </w:r>
    </w:p>
    <w:p w14:paraId="40DE9F09" w14:textId="08B528F7" w:rsidR="000D24A7" w:rsidRDefault="000D24A7" w:rsidP="000D24A7">
      <w:r>
        <w:t xml:space="preserve">1.3. Общее количество резервуаров — </w:t>
      </w:r>
      <w:r w:rsidR="00AC14CF">
        <w:rPr>
          <w:lang w:val="kk-KZ"/>
        </w:rPr>
        <w:t xml:space="preserve">3 </w:t>
      </w:r>
      <w:r>
        <w:t>(</w:t>
      </w:r>
      <w:r w:rsidR="00AC14CF">
        <w:rPr>
          <w:lang w:val="kk-KZ"/>
        </w:rPr>
        <w:t>три</w:t>
      </w:r>
      <w:r>
        <w:t>) единицы:</w:t>
      </w:r>
    </w:p>
    <w:p w14:paraId="3787F164" w14:textId="1DA73A65" w:rsidR="000D24A7" w:rsidRDefault="000D24A7" w:rsidP="000D24A7">
      <w:r>
        <w:t xml:space="preserve"> * </w:t>
      </w:r>
      <w:r w:rsidR="00AC14CF">
        <w:rPr>
          <w:lang w:val="kk-KZ"/>
        </w:rPr>
        <w:t>1</w:t>
      </w:r>
      <w:r>
        <w:t xml:space="preserve"> (</w:t>
      </w:r>
      <w:r w:rsidR="00AC14CF">
        <w:rPr>
          <w:lang w:val="kk-KZ"/>
        </w:rPr>
        <w:t xml:space="preserve">один </w:t>
      </w:r>
      <w:r>
        <w:t>) резервуара объёмом по 10 (десять) м³,</w:t>
      </w:r>
    </w:p>
    <w:p w14:paraId="754449FD" w14:textId="7C60A231" w:rsidR="000D24A7" w:rsidRDefault="000D24A7" w:rsidP="000D24A7">
      <w:pPr>
        <w:rPr>
          <w:lang w:val="kk-KZ"/>
        </w:rPr>
      </w:pPr>
      <w:r>
        <w:t xml:space="preserve"> * </w:t>
      </w:r>
      <w:r w:rsidR="00AC14CF">
        <w:rPr>
          <w:lang w:val="kk-KZ"/>
        </w:rPr>
        <w:t>1</w:t>
      </w:r>
      <w:r>
        <w:t xml:space="preserve"> (</w:t>
      </w:r>
      <w:r w:rsidR="00AC14CF">
        <w:rPr>
          <w:lang w:val="kk-KZ"/>
        </w:rPr>
        <w:t xml:space="preserve">один </w:t>
      </w:r>
      <w:r>
        <w:t xml:space="preserve">) резервуара объёмом по </w:t>
      </w:r>
      <w:r w:rsidR="00AC14CF">
        <w:rPr>
          <w:lang w:val="kk-KZ"/>
        </w:rPr>
        <w:t>5</w:t>
      </w:r>
      <w:r>
        <w:t xml:space="preserve"> ( пять) м³.</w:t>
      </w:r>
    </w:p>
    <w:p w14:paraId="69BBA287" w14:textId="0B6C6E75" w:rsidR="00AC14CF" w:rsidRPr="00AC14CF" w:rsidRDefault="00AC14CF" w:rsidP="000D24A7">
      <w:pPr>
        <w:rPr>
          <w:lang w:val="kk-KZ"/>
        </w:rPr>
      </w:pPr>
      <w:r>
        <w:t xml:space="preserve">* </w:t>
      </w:r>
      <w:r>
        <w:rPr>
          <w:lang w:val="kk-KZ"/>
        </w:rPr>
        <w:t>1</w:t>
      </w:r>
      <w:r>
        <w:t xml:space="preserve"> (</w:t>
      </w:r>
      <w:r>
        <w:rPr>
          <w:lang w:val="kk-KZ"/>
        </w:rPr>
        <w:t xml:space="preserve">один </w:t>
      </w:r>
      <w:r>
        <w:t xml:space="preserve">) резервуара объёмом по </w:t>
      </w:r>
      <w:r>
        <w:rPr>
          <w:lang w:val="kk-KZ"/>
        </w:rPr>
        <w:t>4</w:t>
      </w:r>
      <w:r>
        <w:t xml:space="preserve"> (</w:t>
      </w:r>
      <w:r>
        <w:rPr>
          <w:lang w:val="kk-KZ"/>
        </w:rPr>
        <w:t xml:space="preserve">четыре </w:t>
      </w:r>
      <w:r>
        <w:t>) м³.</w:t>
      </w:r>
    </w:p>
    <w:p w14:paraId="57D765BF" w14:textId="77777777" w:rsidR="000D24A7" w:rsidRDefault="000D24A7" w:rsidP="000D24A7">
      <w:r>
        <w:t>1.4. Лица, осуществляющие поверку, должны быть аттестованы в качестве поверителей и иметь соответствующие документы.</w:t>
      </w:r>
    </w:p>
    <w:p w14:paraId="7D672D85" w14:textId="77777777" w:rsidR="000D24A7" w:rsidRDefault="000D24A7" w:rsidP="000D24A7">
      <w:r>
        <w:t>1.5. Срок действия свидетельства об аккредитации должен распространяться на период выполнения работ по договору.</w:t>
      </w:r>
    </w:p>
    <w:p w14:paraId="7A4A3F0C" w14:textId="77777777" w:rsidR="000D24A7" w:rsidRDefault="000D24A7" w:rsidP="000D24A7">
      <w:r>
        <w:t>1.6. Поставщик несет ответственность за своевременное и качественное выполнение работ. Работа оказывается силами и средствами поставщика.</w:t>
      </w:r>
    </w:p>
    <w:p w14:paraId="0D61B9C1" w14:textId="77777777" w:rsidR="000D24A7" w:rsidRDefault="000D24A7" w:rsidP="000D24A7">
      <w:r>
        <w:t>1.7. Поставщик обязан оплатить все необходимые расходы, связанные с поверкой резервуаров, для своевременного и качественного выполнения работ на объекте Заказчика.</w:t>
      </w:r>
    </w:p>
    <w:p w14:paraId="791FE778" w14:textId="77777777" w:rsidR="000D24A7" w:rsidRDefault="000D24A7" w:rsidP="000D24A7">
      <w:r>
        <w:t>1.8. При осуществлении работ должно применяться оборудование, соответствующее требованиям законодательства Республики Казахстан в области технического регулирования и обеспечения единства измерений.</w:t>
      </w:r>
    </w:p>
    <w:p w14:paraId="57FFD5F0" w14:textId="77777777" w:rsidR="000D24A7" w:rsidRDefault="000D24A7" w:rsidP="000D24A7">
      <w:r>
        <w:t>1.9. Поставщик обязан выполнять работы с соблюдением правил и инструкций по пожарной безопасности, безопасности и охране труда.</w:t>
      </w:r>
    </w:p>
    <w:p w14:paraId="0CBF2F08" w14:textId="77777777" w:rsidR="000D24A7" w:rsidRDefault="000D24A7" w:rsidP="000D24A7">
      <w:r>
        <w:t>1.10. Работа включает в себя:</w:t>
      </w:r>
    </w:p>
    <w:p w14:paraId="1D7C0D64" w14:textId="4B762EC8" w:rsidR="000D24A7" w:rsidRDefault="000D24A7" w:rsidP="000D24A7">
      <w:r>
        <w:t xml:space="preserve"> * Градуировка (поверка) </w:t>
      </w:r>
      <w:r w:rsidR="00AC14CF">
        <w:rPr>
          <w:lang w:val="kk-KZ"/>
        </w:rPr>
        <w:t>1</w:t>
      </w:r>
      <w:r>
        <w:t xml:space="preserve"> (</w:t>
      </w:r>
      <w:r w:rsidR="00AC14CF">
        <w:rPr>
          <w:lang w:val="kk-KZ"/>
        </w:rPr>
        <w:t xml:space="preserve">один </w:t>
      </w:r>
      <w:r>
        <w:t>) резервуаров объёмом по 10 м³ и</w:t>
      </w:r>
      <w:r w:rsidR="00AC14CF">
        <w:rPr>
          <w:lang w:val="kk-KZ"/>
        </w:rPr>
        <w:t xml:space="preserve"> 1</w:t>
      </w:r>
      <w:r>
        <w:t xml:space="preserve"> (</w:t>
      </w:r>
      <w:r w:rsidR="00AC14CF">
        <w:rPr>
          <w:lang w:val="kk-KZ"/>
        </w:rPr>
        <w:t xml:space="preserve">один </w:t>
      </w:r>
      <w:r>
        <w:t xml:space="preserve">) резервуаров объёмом </w:t>
      </w:r>
      <w:r w:rsidR="00AC14CF">
        <w:rPr>
          <w:lang w:val="kk-KZ"/>
        </w:rPr>
        <w:t xml:space="preserve"> 5</w:t>
      </w:r>
      <w:r w:rsidR="00AC14CF" w:rsidRPr="00AC14CF">
        <w:t xml:space="preserve"> </w:t>
      </w:r>
      <w:r w:rsidR="00AC14CF">
        <w:t xml:space="preserve">м³ </w:t>
      </w:r>
      <w:r w:rsidR="00AC14CF">
        <w:rPr>
          <w:lang w:val="kk-KZ"/>
        </w:rPr>
        <w:t xml:space="preserve">  </w:t>
      </w:r>
      <w:r>
        <w:t xml:space="preserve">по </w:t>
      </w:r>
      <w:r w:rsidR="00AC14CF">
        <w:rPr>
          <w:lang w:val="kk-KZ"/>
        </w:rPr>
        <w:t>1</w:t>
      </w:r>
      <w:r w:rsidR="00AC14CF">
        <w:t xml:space="preserve"> (</w:t>
      </w:r>
      <w:r w:rsidR="00AC14CF">
        <w:rPr>
          <w:lang w:val="kk-KZ"/>
        </w:rPr>
        <w:t xml:space="preserve">один </w:t>
      </w:r>
      <w:r w:rsidR="00AC14CF">
        <w:t>) резервуаров объёмом</w:t>
      </w:r>
      <w:r w:rsidR="00AC14CF">
        <w:rPr>
          <w:lang w:val="kk-KZ"/>
        </w:rPr>
        <w:t xml:space="preserve"> 4</w:t>
      </w:r>
      <w:r>
        <w:t xml:space="preserve"> м³ геометрическим методом с применением измерительного оборудования (включая лазерное 3D-сканирование);</w:t>
      </w:r>
    </w:p>
    <w:p w14:paraId="3B1A73BE" w14:textId="77777777" w:rsidR="000D24A7" w:rsidRDefault="000D24A7" w:rsidP="000D24A7">
      <w:r>
        <w:t xml:space="preserve"> * Проверка точности номинального вмещаемого объема четырех емкостей;</w:t>
      </w:r>
    </w:p>
    <w:p w14:paraId="00D725A1" w14:textId="77777777" w:rsidR="000D24A7" w:rsidRDefault="000D24A7" w:rsidP="000D24A7">
      <w:r>
        <w:t xml:space="preserve"> * Нанесение знаков поверки (поверительных клейм) и опломбирование резервуаров по результатам поверки;</w:t>
      </w:r>
    </w:p>
    <w:p w14:paraId="58CB50A7" w14:textId="77777777" w:rsidR="000D24A7" w:rsidRDefault="000D24A7" w:rsidP="000D24A7">
      <w:r>
        <w:t xml:space="preserve"> * Расчет, составление и оформление градуировочных таблиц на каждый резервуар;</w:t>
      </w:r>
    </w:p>
    <w:p w14:paraId="0AE1F53B" w14:textId="77777777" w:rsidR="000D24A7" w:rsidRDefault="000D24A7" w:rsidP="000D24A7">
      <w:r>
        <w:t xml:space="preserve"> * Выдача сертификатов/свидетельств о поверке установленного образца;</w:t>
      </w:r>
    </w:p>
    <w:p w14:paraId="1989A038" w14:textId="77777777" w:rsidR="000D24A7" w:rsidRDefault="000D24A7" w:rsidP="000D24A7">
      <w:r>
        <w:t xml:space="preserve"> * Внесение сведений о результатах поверки в электронный реестр государственной системы обеспечения единства измерений РК.</w:t>
      </w:r>
    </w:p>
    <w:p w14:paraId="4FD43845" w14:textId="77777777" w:rsidR="000D24A7" w:rsidRDefault="000D24A7" w:rsidP="000D24A7">
      <w:r>
        <w:lastRenderedPageBreak/>
        <w:t>1.11. По факту выполненных работ Поставщик составляет акт выполненных работ по проведению градуировки. Акт подлежит подробному заполнению с указанием всех выполненных работ.</w:t>
      </w:r>
    </w:p>
    <w:p w14:paraId="3AC92728" w14:textId="05FEE61B" w:rsidR="000D24A7" w:rsidRDefault="000D24A7" w:rsidP="000D24A7">
      <w:r>
        <w:t>1.12. Оплата осуществляется Заказчиком по факту выполненных Работ в течение 30 (тридцати) календарных дней на основании подписанного сторонами акта выполненных работ и счёт-фактуры, предъявленного Поставщиком.</w:t>
      </w:r>
    </w:p>
    <w:p w14:paraId="1ECE43EC" w14:textId="6A106B5B" w:rsidR="000D24A7" w:rsidRDefault="000D24A7" w:rsidP="000D24A7"/>
    <w:p w14:paraId="12F36BDC" w14:textId="1F7D9CAF" w:rsidR="000D24A7" w:rsidRDefault="000D24A7" w:rsidP="000D24A7"/>
    <w:p w14:paraId="20DCF48D" w14:textId="77777777" w:rsidR="000D24A7" w:rsidRDefault="000D24A7" w:rsidP="000D24A7">
      <w:r>
        <w:t>ТЕХНИКАЛЫҚ СПЕЦИФИКАЦИЯ (ҚАЗАҚ ТІЛІНДЕ)</w:t>
      </w:r>
    </w:p>
    <w:p w14:paraId="579E7D7E" w14:textId="77777777" w:rsidR="000D24A7" w:rsidRDefault="000D24A7" w:rsidP="000D24A7">
      <w:r>
        <w:t>*резервуарларды калибрлеу (тексеру) бойынша қызметтер көрсетуге*</w:t>
      </w:r>
    </w:p>
    <w:p w14:paraId="7641346B" w14:textId="77777777" w:rsidR="000D24A7" w:rsidRDefault="000D24A7" w:rsidP="000D24A7">
      <w:r>
        <w:t>1.1. Жұмыс «Өлшем бірлігін қамтамасыз ету туралы» Қазақстан Республикасының 2000 жылғы 7 маусымдағы № 53-II Заңына, Мемлекетаралық стандарт МЕМСТ 8.346-2000 «Болат көлденең цилиндрлік резервуарлар. Тексеру әдістемесі» стандартына, «Азаматтық қорғау туралы» Қазақстан Республикасының 2014 жылғы 11 сәуірдегі № 188-V ҚРЗ Заңына сәйкес жүзеге асырылады.</w:t>
      </w:r>
    </w:p>
    <w:p w14:paraId="3E84F16B" w14:textId="77777777" w:rsidR="000D24A7" w:rsidRDefault="000D24A7" w:rsidP="000D24A7">
      <w:r>
        <w:t>1.2. Резервуарларды калибрлеу (тексеру) бойынша жұмысты Тапсырыс берушінің өтінімі бойынша ұлттық (мемлекеттік) метрологиялық қызмет ұйымдары немесе заңды тұлғалардың тексеру құқығына аккредиттелген метрологиялық қызметтері орындайды.</w:t>
      </w:r>
    </w:p>
    <w:p w14:paraId="0D2E7C27" w14:textId="77777777" w:rsidR="000D24A7" w:rsidRDefault="000D24A7" w:rsidP="000D24A7">
      <w:r>
        <w:t>1.3. Резервуарлардың жалпы саны — 4 (төрт) бірлік:</w:t>
      </w:r>
    </w:p>
    <w:p w14:paraId="4B5D9552" w14:textId="34A58386" w:rsidR="000D24A7" w:rsidRDefault="000D24A7" w:rsidP="000D24A7">
      <w:r>
        <w:t xml:space="preserve"> * Көлемі 10 (он) м³ болатын </w:t>
      </w:r>
      <w:r w:rsidR="00AC14CF">
        <w:rPr>
          <w:lang w:val="kk-KZ"/>
        </w:rPr>
        <w:t>1</w:t>
      </w:r>
      <w:r>
        <w:t xml:space="preserve"> (</w:t>
      </w:r>
      <w:r w:rsidR="00AC14CF">
        <w:rPr>
          <w:lang w:val="kk-KZ"/>
        </w:rPr>
        <w:t xml:space="preserve">бір </w:t>
      </w:r>
      <w:r>
        <w:t>) резервуар,</w:t>
      </w:r>
    </w:p>
    <w:p w14:paraId="60364A9F" w14:textId="34913C3A" w:rsidR="000D24A7" w:rsidRDefault="000D24A7" w:rsidP="000D24A7">
      <w:pPr>
        <w:rPr>
          <w:lang w:val="kk-KZ"/>
        </w:rPr>
      </w:pPr>
      <w:r>
        <w:t xml:space="preserve"> * Көлемі </w:t>
      </w:r>
      <w:r w:rsidR="00AC14CF">
        <w:rPr>
          <w:lang w:val="kk-KZ"/>
        </w:rPr>
        <w:t xml:space="preserve">5 </w:t>
      </w:r>
      <w:r>
        <w:t xml:space="preserve"> ( бес) м³ болатын </w:t>
      </w:r>
      <w:r w:rsidR="00AC14CF">
        <w:rPr>
          <w:lang w:val="kk-KZ"/>
        </w:rPr>
        <w:t>1</w:t>
      </w:r>
      <w:r>
        <w:t xml:space="preserve"> (</w:t>
      </w:r>
      <w:r w:rsidR="00AC14CF">
        <w:rPr>
          <w:lang w:val="kk-KZ"/>
        </w:rPr>
        <w:t xml:space="preserve"> бір </w:t>
      </w:r>
      <w:r>
        <w:t xml:space="preserve"> резервуар.</w:t>
      </w:r>
    </w:p>
    <w:p w14:paraId="162D2185" w14:textId="27780F81" w:rsidR="00AC14CF" w:rsidRPr="00AC14CF" w:rsidRDefault="00AC14CF" w:rsidP="000D24A7">
      <w:pPr>
        <w:rPr>
          <w:lang w:val="kk-KZ"/>
        </w:rPr>
      </w:pPr>
      <w:r w:rsidRPr="00AC14CF">
        <w:rPr>
          <w:lang w:val="kk-KZ"/>
        </w:rPr>
        <w:t xml:space="preserve">* Көлемі </w:t>
      </w:r>
      <w:r>
        <w:rPr>
          <w:lang w:val="kk-KZ"/>
        </w:rPr>
        <w:t>4</w:t>
      </w:r>
      <w:r w:rsidRPr="00AC14CF">
        <w:rPr>
          <w:lang w:val="kk-KZ"/>
        </w:rPr>
        <w:t xml:space="preserve"> (</w:t>
      </w:r>
      <w:r>
        <w:rPr>
          <w:lang w:val="kk-KZ"/>
        </w:rPr>
        <w:t xml:space="preserve">төрт </w:t>
      </w:r>
      <w:r w:rsidRPr="00AC14CF">
        <w:rPr>
          <w:lang w:val="kk-KZ"/>
        </w:rPr>
        <w:t xml:space="preserve">) м³ болатын </w:t>
      </w:r>
      <w:r>
        <w:rPr>
          <w:lang w:val="kk-KZ"/>
        </w:rPr>
        <w:t>1</w:t>
      </w:r>
      <w:r w:rsidRPr="00AC14CF">
        <w:rPr>
          <w:lang w:val="kk-KZ"/>
        </w:rPr>
        <w:t xml:space="preserve"> (</w:t>
      </w:r>
      <w:r>
        <w:rPr>
          <w:lang w:val="kk-KZ"/>
        </w:rPr>
        <w:t xml:space="preserve">бір </w:t>
      </w:r>
      <w:r w:rsidRPr="00AC14CF">
        <w:rPr>
          <w:lang w:val="kk-KZ"/>
        </w:rPr>
        <w:t>) резервуар,</w:t>
      </w:r>
    </w:p>
    <w:p w14:paraId="1DD99BD1" w14:textId="77777777" w:rsidR="000D24A7" w:rsidRDefault="000D24A7" w:rsidP="000D24A7">
      <w:r>
        <w:t>1.4. Тексеруді жүзеге асыратын тұлғалар тексеруші ретінде аттестатталған болуы және тиісті құжаттары болуы тиіс.</w:t>
      </w:r>
    </w:p>
    <w:p w14:paraId="403B638A" w14:textId="77777777" w:rsidR="000D24A7" w:rsidRDefault="000D24A7" w:rsidP="000D24A7">
      <w:r>
        <w:t>1.5. Аккредиттеу туралы куәліктің қолданылу мерзімі шарт бойынша жұмыстарды орындау кезеңіне қолданылуы тиіс.</w:t>
      </w:r>
    </w:p>
    <w:p w14:paraId="41666AF7" w14:textId="77777777" w:rsidR="000D24A7" w:rsidRDefault="000D24A7" w:rsidP="000D24A7">
      <w:r>
        <w:t>1.6. Өнім беруші жұмыстардың уақтылы және сапалы орындалуына жауапты болады. Жұмыс Өнім берушінің күшімен және құралдарымен көрсетіледі.</w:t>
      </w:r>
    </w:p>
    <w:p w14:paraId="11226AA9" w14:textId="77777777" w:rsidR="000D24A7" w:rsidRDefault="000D24A7" w:rsidP="000D24A7">
      <w:r>
        <w:t>1.7. Өнім беруші Тапсырыс берушінің объектісінде жұмыстарды уақтылы және сапалы орындау үшін резервуарларды тексеруге байланысты барлық қажетті шығыстарды төлеуге міндетті.</w:t>
      </w:r>
    </w:p>
    <w:p w14:paraId="7062A291" w14:textId="77777777" w:rsidR="000D24A7" w:rsidRDefault="000D24A7" w:rsidP="000D24A7">
      <w:r>
        <w:t>1.8. Жұмыстарды жүзеге асыру кезінде техникалық реттеу және өлшем бірлігін қамтамасыз ету саласындағы Қазақстан Республикасы заңнамасының талаптарына сәйкес келетін жабдық қолданылуы тиіс.</w:t>
      </w:r>
    </w:p>
    <w:p w14:paraId="13039854" w14:textId="77777777" w:rsidR="000D24A7" w:rsidRDefault="000D24A7" w:rsidP="000D24A7">
      <w:r>
        <w:t>1.9. Өнім беруші жұмыстарды өрт қауіпсіздігі, қауіпсіздік және еңбекті қорғау ережелері мен нұсқаулықтарын сақтай отырып орындауға міндетті.</w:t>
      </w:r>
    </w:p>
    <w:p w14:paraId="0BF7878A" w14:textId="77777777" w:rsidR="000D24A7" w:rsidRDefault="000D24A7" w:rsidP="000D24A7">
      <w:r>
        <w:t>1.10. Жұмыс келесілерді қамтиды:</w:t>
      </w:r>
    </w:p>
    <w:p w14:paraId="32177560" w14:textId="3537F848" w:rsidR="000D24A7" w:rsidRDefault="000D24A7" w:rsidP="000D24A7">
      <w:r>
        <w:t xml:space="preserve"> * Өлшеу жабдықтарын қолдана отырып, геометриялық әдіспен көлемі 10 м³ болатын </w:t>
      </w:r>
      <w:r w:rsidR="00AC14CF">
        <w:rPr>
          <w:lang w:val="kk-KZ"/>
        </w:rPr>
        <w:t>1</w:t>
      </w:r>
      <w:r>
        <w:t xml:space="preserve"> (</w:t>
      </w:r>
      <w:r w:rsidR="00AC14CF">
        <w:rPr>
          <w:lang w:val="kk-KZ"/>
        </w:rPr>
        <w:t xml:space="preserve">бір </w:t>
      </w:r>
      <w:r>
        <w:t xml:space="preserve">) резервуарды және көлемі 5 м³ болатын </w:t>
      </w:r>
      <w:r w:rsidR="00AC14CF">
        <w:rPr>
          <w:lang w:val="kk-KZ"/>
        </w:rPr>
        <w:t>1</w:t>
      </w:r>
      <w:r>
        <w:t>(</w:t>
      </w:r>
      <w:r w:rsidR="00AC14CF">
        <w:rPr>
          <w:lang w:val="kk-KZ"/>
        </w:rPr>
        <w:t xml:space="preserve">бір </w:t>
      </w:r>
      <w:r>
        <w:t xml:space="preserve"> резервуарды</w:t>
      </w:r>
      <w:r w:rsidR="00AC14CF">
        <w:rPr>
          <w:lang w:val="kk-KZ"/>
        </w:rPr>
        <w:t xml:space="preserve"> және </w:t>
      </w:r>
      <w:r w:rsidR="00AC14CF">
        <w:t xml:space="preserve">көлемі </w:t>
      </w:r>
      <w:r w:rsidR="00AC14CF">
        <w:rPr>
          <w:lang w:val="kk-KZ"/>
        </w:rPr>
        <w:t>4</w:t>
      </w:r>
      <w:r w:rsidR="00AC14CF">
        <w:t xml:space="preserve"> м³ болатын </w:t>
      </w:r>
      <w:r w:rsidR="00AC14CF">
        <w:rPr>
          <w:lang w:val="kk-KZ"/>
        </w:rPr>
        <w:t>1</w:t>
      </w:r>
      <w:r w:rsidR="00AC14CF">
        <w:t>(</w:t>
      </w:r>
      <w:r w:rsidR="00AC14CF">
        <w:rPr>
          <w:lang w:val="kk-KZ"/>
        </w:rPr>
        <w:t xml:space="preserve">бір </w:t>
      </w:r>
      <w:r w:rsidR="00AC14CF">
        <w:t xml:space="preserve"> резервуарды</w:t>
      </w:r>
      <w:r>
        <w:t xml:space="preserve"> калибрлеу (тексеру) (соның ішінде лазерлік 3D-сканерлеу);</w:t>
      </w:r>
    </w:p>
    <w:p w14:paraId="48FEBF36" w14:textId="77777777" w:rsidR="000D24A7" w:rsidRDefault="000D24A7" w:rsidP="000D24A7">
      <w:r>
        <w:t xml:space="preserve"> * Төрт сыйымдылықтың номиналды сыйымдылық көлемінің дәлдігін тексеру;</w:t>
      </w:r>
    </w:p>
    <w:p w14:paraId="6FFA6490" w14:textId="77777777" w:rsidR="000D24A7" w:rsidRDefault="000D24A7" w:rsidP="000D24A7">
      <w:r>
        <w:lastRenderedPageBreak/>
        <w:t xml:space="preserve"> * Тексеру нәтижелері бойынша резервуарларға тексеру белгілерін (таңбаларын) қою және пломбалау;</w:t>
      </w:r>
    </w:p>
    <w:p w14:paraId="73F0E25E" w14:textId="77777777" w:rsidR="000D24A7" w:rsidRDefault="000D24A7" w:rsidP="000D24A7">
      <w:r>
        <w:t xml:space="preserve"> * Әрбір резервуарға калибрлеу кестелерін есептеу, жасау және рәсімдеу;</w:t>
      </w:r>
    </w:p>
    <w:p w14:paraId="7B292C4D" w14:textId="77777777" w:rsidR="000D24A7" w:rsidRDefault="000D24A7" w:rsidP="000D24A7">
      <w:r>
        <w:t xml:space="preserve"> * Белгіленген үлгідегі тексеру туралы сертификаттарды/куәліктерді беру;</w:t>
      </w:r>
    </w:p>
    <w:p w14:paraId="7595856C" w14:textId="77777777" w:rsidR="000D24A7" w:rsidRDefault="000D24A7" w:rsidP="000D24A7">
      <w:r>
        <w:t xml:space="preserve"> * Тексеру нәтижелері туралы мәліметтерді ҚР өлшем бірлігін қамтамасыз ету мемлекеттік жүйесінің электрондық тізіліміне енгізу.</w:t>
      </w:r>
    </w:p>
    <w:p w14:paraId="042C7F64" w14:textId="77777777" w:rsidR="000D24A7" w:rsidRDefault="000D24A7" w:rsidP="000D24A7">
      <w:r>
        <w:t>1.11. Нақты орындалған жұмыстар бойынша Өнім беруші калибрлеуді жүргізу бойынша орындалған жұмыстар актісін жасайды. Акт барлық орындалған жұмыстар көрсетіле отырып, егжей-тегжейлі толтырылуға тиіс.</w:t>
      </w:r>
    </w:p>
    <w:p w14:paraId="30F09D2C" w14:textId="3A1FDC3F" w:rsidR="000D24A7" w:rsidRPr="000D24A7" w:rsidRDefault="000D24A7" w:rsidP="000D24A7">
      <w:r>
        <w:t>1.12. Төлемді Тапсырыс беруші нақты орындалған Жұмыстар бойынша тараптар қол қойған орындалған жұмыстар актісі және Өнім беруші ұсынған шот-фактура негізінде 30 (отыз) күнтізбелік күн ішінде жүзеге асырады.</w:t>
      </w:r>
    </w:p>
    <w:sectPr w:rsidR="000D24A7" w:rsidRPr="000D2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A3E"/>
    <w:rsid w:val="00046BBF"/>
    <w:rsid w:val="000670EE"/>
    <w:rsid w:val="000C0416"/>
    <w:rsid w:val="000D24A7"/>
    <w:rsid w:val="000F7F04"/>
    <w:rsid w:val="0012576C"/>
    <w:rsid w:val="001D6687"/>
    <w:rsid w:val="00246FA9"/>
    <w:rsid w:val="002E5888"/>
    <w:rsid w:val="003071BA"/>
    <w:rsid w:val="00337012"/>
    <w:rsid w:val="00363F8C"/>
    <w:rsid w:val="003C0B53"/>
    <w:rsid w:val="004C05A4"/>
    <w:rsid w:val="0059457B"/>
    <w:rsid w:val="0060153B"/>
    <w:rsid w:val="00773271"/>
    <w:rsid w:val="007D221C"/>
    <w:rsid w:val="007F3D62"/>
    <w:rsid w:val="0085684C"/>
    <w:rsid w:val="00881D2E"/>
    <w:rsid w:val="008873D9"/>
    <w:rsid w:val="00890A3E"/>
    <w:rsid w:val="008F3F3D"/>
    <w:rsid w:val="00927492"/>
    <w:rsid w:val="00941B22"/>
    <w:rsid w:val="00947FB9"/>
    <w:rsid w:val="009E5428"/>
    <w:rsid w:val="00AC024F"/>
    <w:rsid w:val="00AC14CF"/>
    <w:rsid w:val="00AC5E68"/>
    <w:rsid w:val="00B22C3B"/>
    <w:rsid w:val="00B62932"/>
    <w:rsid w:val="00B64FA9"/>
    <w:rsid w:val="00C27D1D"/>
    <w:rsid w:val="00C9184C"/>
    <w:rsid w:val="00CB1914"/>
    <w:rsid w:val="00D0370A"/>
    <w:rsid w:val="00D53EAF"/>
    <w:rsid w:val="00D6360C"/>
    <w:rsid w:val="00D96C41"/>
    <w:rsid w:val="00DB52B0"/>
    <w:rsid w:val="00E7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D48A"/>
  <w15:chartTrackingRefBased/>
  <w15:docId w15:val="{8FDE9AB0-16BE-4D9A-9C32-67982896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024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363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363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7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Сембаев Куат Ботаевич</dc:creator>
  <cp:keywords/>
  <dc:description/>
  <cp:lastModifiedBy>kegen asus</cp:lastModifiedBy>
  <cp:revision>7</cp:revision>
  <cp:lastPrinted>2026-05-05T10:39:00Z</cp:lastPrinted>
  <dcterms:created xsi:type="dcterms:W3CDTF">2026-05-05T11:04:00Z</dcterms:created>
  <dcterms:modified xsi:type="dcterms:W3CDTF">2026-06-26T06:46:00Z</dcterms:modified>
</cp:coreProperties>
</file>