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C741">
      <w:pPr>
        <w:rPr>
          <w:rFonts w:ascii="Times New Roman" w:hAnsi="Times New Roman" w:cs="Times New Roman"/>
          <w:sz w:val="32"/>
          <w:szCs w:val="32"/>
        </w:rPr>
      </w:pPr>
    </w:p>
    <w:p w14:paraId="3E13B8ED">
      <w:pPr>
        <w:ind w:firstLine="2240" w:firstLineChars="700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</w:t>
      </w:r>
      <w:r>
        <w:rPr>
          <w:rFonts w:ascii="Times New Roman" w:hAnsi="Times New Roman" w:cs="Times New Roman"/>
          <w:sz w:val="32"/>
          <w:szCs w:val="32"/>
        </w:rPr>
        <w:t>ехническая спецификация</w:t>
      </w:r>
    </w:p>
    <w:p w14:paraId="09C31C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Огнезащитная обработка площадь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деревянных конструкции </w:t>
      </w:r>
      <w:r>
        <w:rPr>
          <w:rFonts w:ascii="Times New Roman" w:hAnsi="Times New Roman" w:cs="Times New Roman"/>
          <w:sz w:val="32"/>
          <w:szCs w:val="32"/>
        </w:rPr>
        <w:t>-19,44кв.м;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F38C3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бработка стеллажа в помещении кастелянной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полка 1,8*0,6*4=8,64;</w:t>
      </w:r>
    </w:p>
    <w:p w14:paraId="12CE2A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1,8*0,6*3=6,48;</w:t>
      </w:r>
    </w:p>
    <w:p w14:paraId="6F9CAC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Стеллаж в помещении столовой 1,8*0,6*2=4,32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Итого19,44кв.м .</w:t>
      </w:r>
    </w:p>
    <w:p w14:paraId="7F78EB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Обработка лаком, сертификат на лак, заключение по определению качества огнезащитной обработки с предоставлением протокола испытаний, выданного аккредитованной лабораторией</w:t>
      </w:r>
    </w:p>
    <w:p w14:paraId="1B239DBD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Цена включает в себя все расходы на выполнение вышеуказанной услуги, транспортировку, а также иные расходы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.</w:t>
      </w:r>
    </w:p>
    <w:p w14:paraId="3031005C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Срок оказания услуги: в течение 20 календарных дней после подачи заявки Заказчиком. </w:t>
      </w:r>
    </w:p>
    <w:p w14:paraId="04120DD7">
      <w:pPr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54C69A0F">
      <w:pPr>
        <w:rPr>
          <w:rFonts w:ascii="Times New Roman" w:hAnsi="Times New Roman" w:cs="Times New Roman"/>
          <w:sz w:val="32"/>
          <w:szCs w:val="32"/>
        </w:rPr>
      </w:pPr>
    </w:p>
    <w:p w14:paraId="4A2E984A">
      <w:pPr>
        <w:ind w:firstLine="2400" w:firstLineChars="7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Техникалық ерекшелігі</w:t>
      </w:r>
    </w:p>
    <w:p w14:paraId="03BB7D6B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19,44 ш.м.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:</w:t>
      </w:r>
    </w:p>
    <w:p w14:paraId="782C7A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астелла қайраңындағы стеллажды өңдеу 1,8 * 0,6 * 4 = 8,64; 1,8*0,6*3=6,48; </w:t>
      </w:r>
    </w:p>
    <w:p w14:paraId="6FAA38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Асханадағы тіреу 1,8 * 0,6 * 2 = 4,32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DD3A2E2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Барлығы 19,44 шаршы метр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.</w:t>
      </w:r>
    </w:p>
    <w:p w14:paraId="0B721F2B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Л</w:t>
      </w:r>
      <w:r>
        <w:rPr>
          <w:rFonts w:ascii="Times New Roman" w:hAnsi="Times New Roman" w:cs="Times New Roman"/>
          <w:sz w:val="32"/>
          <w:szCs w:val="32"/>
        </w:rPr>
        <w:t>акпен өңдеу, лакқа сертификат, аккредиттелген зертхана берген сынақ есебін бере отырып, оттан төзімді өңдеу сапасын анықтау туралы қорытынды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.</w:t>
      </w:r>
    </w:p>
    <w:p w14:paraId="79EE5C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Баға жоғарыда көрсетілген қызметтерді орындауға, тасымалдауға арналған барлық шығыстарды, сондай-ақ басқа да шығыстарды қамтиды</w:t>
      </w:r>
    </w:p>
    <w:p w14:paraId="2AAC5BD6">
      <w:pPr>
        <w:rPr>
          <w:color w:val="000000"/>
          <w:sz w:val="28"/>
          <w:szCs w:val="28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6"/>
          <w:szCs w:val="16"/>
        </w:rPr>
        <w:t>Қызмет к</w:t>
      </w:r>
      <w:bookmarkStart w:id="0" w:name="_GoBack"/>
      <w:bookmarkEnd w:id="0"/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6"/>
          <w:szCs w:val="16"/>
        </w:rPr>
        <w:t>өрсету мерзімі: Тапсырыс беруші өтінім бергеннен кейін 20 күнтізбелік күн ішінде.</w:t>
      </w:r>
    </w:p>
    <w:p w14:paraId="003490BC">
      <w:pPr>
        <w:ind w:firstLine="720"/>
        <w:rPr>
          <w:sz w:val="16"/>
          <w:szCs w:val="16"/>
          <w:lang w:val="kk-KZ"/>
        </w:rPr>
      </w:pPr>
    </w:p>
    <w:p w14:paraId="1205E502">
      <w:pPr>
        <w:rPr>
          <w:rFonts w:ascii="Times New Roman" w:hAnsi="Times New Roman" w:cs="Times New Roman"/>
          <w:sz w:val="32"/>
          <w:szCs w:val="32"/>
        </w:rPr>
      </w:pPr>
    </w:p>
    <w:p w14:paraId="3E06F6BF"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03"/>
    <w:rsid w:val="00143FBD"/>
    <w:rsid w:val="0078238E"/>
    <w:rsid w:val="00850A03"/>
    <w:rsid w:val="009D55AF"/>
    <w:rsid w:val="00E67E32"/>
    <w:rsid w:val="00EC143B"/>
    <w:rsid w:val="7ED9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817</Characters>
  <Lines>6</Lines>
  <Paragraphs>1</Paragraphs>
  <TotalTime>0</TotalTime>
  <ScaleCrop>false</ScaleCrop>
  <LinksUpToDate>false</LinksUpToDate>
  <CharactersWithSpaces>924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2025-01-25T17:57:00Z</dcterms:created>
  <dc:creator>User2</dc:creator>
  <cp:lastModifiedBy>ThinkPad</cp:lastModifiedBy>
  <dcterms:modified xsi:type="dcterms:W3CDTF">2026-06-26T06:48:29Z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eyJoZGlkIjoiNzEyYmYwNTRiZDkxYmNkZGI1N2IxOWRiNDBlZDVhZjIifQ==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1F05AFD2F67243FBB1466CD472770A9E_12</vt:lpwstr>
  </property>
</Properties>
</file>