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9BC" w:rsidRPr="00C249BC" w:rsidRDefault="00C249BC" w:rsidP="00C249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249BC">
        <w:rPr>
          <w:rFonts w:ascii="Times New Roman" w:eastAsia="Times New Roman" w:hAnsi="Times New Roman" w:cs="Times New Roman"/>
          <w:b/>
          <w:bCs/>
          <w:sz w:val="36"/>
          <w:szCs w:val="36"/>
        </w:rPr>
        <w:t>Техническая спецификация</w:t>
      </w:r>
    </w:p>
    <w:p w:rsidR="00C249BC" w:rsidRPr="00C249BC" w:rsidRDefault="00C249BC" w:rsidP="00C249B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249BC">
        <w:rPr>
          <w:rFonts w:ascii="Times New Roman" w:eastAsia="Times New Roman" w:hAnsi="Times New Roman" w:cs="Times New Roman"/>
          <w:b/>
          <w:bCs/>
          <w:sz w:val="27"/>
          <w:szCs w:val="27"/>
        </w:rPr>
        <w:t>на работы по изготовлению таблички на языке Брайля с мнемосхемой организации</w:t>
      </w:r>
    </w:p>
    <w:p w:rsidR="00C249BC" w:rsidRPr="00C249BC" w:rsidRDefault="00C249BC" w:rsidP="00C2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закупаемых работ:</w:t>
      </w:r>
      <w:r w:rsidRPr="00C249BC">
        <w:rPr>
          <w:rFonts w:ascii="Times New Roman" w:eastAsia="Times New Roman" w:hAnsi="Times New Roman" w:cs="Times New Roman"/>
          <w:sz w:val="24"/>
          <w:szCs w:val="24"/>
        </w:rPr>
        <w:br/>
        <w:t>Работы по изготовлению тактильной таблички на языке Брайля с мнемосхемой организации.</w:t>
      </w:r>
    </w:p>
    <w:p w:rsidR="00C249BC" w:rsidRPr="00C249BC" w:rsidRDefault="00C249BC" w:rsidP="00C2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Количество:</w:t>
      </w: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 1 штука.</w:t>
      </w:r>
      <w:r w:rsidRPr="00C249BC">
        <w:rPr>
          <w:rFonts w:ascii="Times New Roman" w:eastAsia="Times New Roman" w:hAnsi="Times New Roman" w:cs="Times New Roman"/>
          <w:sz w:val="24"/>
          <w:szCs w:val="24"/>
        </w:rPr>
        <w:br/>
      </w:r>
      <w:r w:rsidRPr="00C249BC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Размер:</w:t>
      </w: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 70 × 50 см.</w:t>
      </w:r>
      <w:r w:rsidRPr="00C249BC">
        <w:rPr>
          <w:rFonts w:ascii="Times New Roman" w:eastAsia="Times New Roman" w:hAnsi="Times New Roman" w:cs="Times New Roman"/>
          <w:sz w:val="24"/>
          <w:szCs w:val="24"/>
        </w:rPr>
        <w:br/>
      </w:r>
      <w:r w:rsidRPr="00C249BC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Материал:</w:t>
      </w: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 акрил.</w:t>
      </w:r>
    </w:p>
    <w:p w:rsidR="00C249BC" w:rsidRPr="00C249BC" w:rsidRDefault="00C249BC" w:rsidP="00C249B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249BC">
        <w:rPr>
          <w:rFonts w:ascii="Times New Roman" w:eastAsia="Times New Roman" w:hAnsi="Times New Roman" w:cs="Times New Roman"/>
          <w:b/>
          <w:bCs/>
          <w:sz w:val="27"/>
          <w:szCs w:val="27"/>
        </w:rPr>
        <w:t>1. Общие требования</w:t>
      </w:r>
    </w:p>
    <w:p w:rsidR="00C249BC" w:rsidRPr="00C249BC" w:rsidRDefault="00C249BC" w:rsidP="00C2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>Исполнитель обязуется выполнить работы по изготовлению тактильной информационной таблички с мнемосхемой организации, предназначенной для информирования и ориентирования лиц с нарушением зрения.</w:t>
      </w:r>
    </w:p>
    <w:p w:rsidR="00C249BC" w:rsidRPr="00C249BC" w:rsidRDefault="00C249BC" w:rsidP="00C2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>Работы должны включать:</w:t>
      </w:r>
    </w:p>
    <w:p w:rsidR="00C249BC" w:rsidRPr="00C249BC" w:rsidRDefault="00C249BC" w:rsidP="00C249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разработку и подготовку макета; </w:t>
      </w:r>
    </w:p>
    <w:p w:rsidR="00C249BC" w:rsidRPr="00C249BC" w:rsidRDefault="00C249BC" w:rsidP="00C249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согласование макета с Заказчиком; </w:t>
      </w:r>
    </w:p>
    <w:p w:rsidR="00C249BC" w:rsidRPr="00C249BC" w:rsidRDefault="00C249BC" w:rsidP="00C249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изготовление таблички; </w:t>
      </w:r>
    </w:p>
    <w:p w:rsidR="00C249BC" w:rsidRPr="00C249BC" w:rsidRDefault="00C249BC" w:rsidP="00C249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нанесение визуальной и тактильной информации; </w:t>
      </w:r>
    </w:p>
    <w:p w:rsidR="00C249BC" w:rsidRPr="00C249BC" w:rsidRDefault="00C249BC" w:rsidP="00C249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доставку готового изделия Заказчику. </w:t>
      </w:r>
    </w:p>
    <w:p w:rsidR="00C249BC" w:rsidRPr="00C249BC" w:rsidRDefault="00C249BC" w:rsidP="00C249B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249BC">
        <w:rPr>
          <w:rFonts w:ascii="Times New Roman" w:eastAsia="Times New Roman" w:hAnsi="Times New Roman" w:cs="Times New Roman"/>
          <w:b/>
          <w:bCs/>
          <w:sz w:val="27"/>
          <w:szCs w:val="27"/>
        </w:rPr>
        <w:t>2. Характеристики изделия</w:t>
      </w:r>
    </w:p>
    <w:p w:rsidR="00C249BC" w:rsidRPr="00C249BC" w:rsidRDefault="00C249BC" w:rsidP="00C2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>Табличка должна быть:</w:t>
      </w:r>
    </w:p>
    <w:p w:rsidR="00C249BC" w:rsidRPr="00C249BC" w:rsidRDefault="00C249BC" w:rsidP="00C249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b/>
          <w:bCs/>
          <w:sz w:val="24"/>
          <w:szCs w:val="24"/>
        </w:rPr>
        <w:t>тактильной</w:t>
      </w: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, с возможностью восприятия информации на ощупь; </w:t>
      </w:r>
    </w:p>
    <w:p w:rsidR="00C249BC" w:rsidRPr="00C249BC" w:rsidRDefault="00C249BC" w:rsidP="00C249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49BC">
        <w:rPr>
          <w:rFonts w:ascii="Times New Roman" w:eastAsia="Times New Roman" w:hAnsi="Times New Roman" w:cs="Times New Roman"/>
          <w:sz w:val="24"/>
          <w:szCs w:val="24"/>
        </w:rPr>
        <w:t>выполненной</w:t>
      </w:r>
      <w:proofErr w:type="gramEnd"/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49BC">
        <w:rPr>
          <w:rFonts w:ascii="Times New Roman" w:eastAsia="Times New Roman" w:hAnsi="Times New Roman" w:cs="Times New Roman"/>
          <w:b/>
          <w:bCs/>
          <w:sz w:val="24"/>
          <w:szCs w:val="24"/>
        </w:rPr>
        <w:t>на языке Брайля</w:t>
      </w: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249BC" w:rsidRPr="00C249BC" w:rsidRDefault="00C249BC" w:rsidP="00C249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снабженной </w:t>
      </w:r>
      <w:r w:rsidRPr="00C249BC">
        <w:rPr>
          <w:rFonts w:ascii="Times New Roman" w:eastAsia="Times New Roman" w:hAnsi="Times New Roman" w:cs="Times New Roman"/>
          <w:b/>
          <w:bCs/>
          <w:sz w:val="24"/>
          <w:szCs w:val="24"/>
        </w:rPr>
        <w:t>мнемосхемой организации</w:t>
      </w: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249BC" w:rsidRPr="00C249BC" w:rsidRDefault="00C249BC" w:rsidP="00C249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49BC">
        <w:rPr>
          <w:rFonts w:ascii="Times New Roman" w:eastAsia="Times New Roman" w:hAnsi="Times New Roman" w:cs="Times New Roman"/>
          <w:sz w:val="24"/>
          <w:szCs w:val="24"/>
        </w:rPr>
        <w:t>изготовленной</w:t>
      </w:r>
      <w:proofErr w:type="gramEnd"/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Pr="00C249BC">
        <w:rPr>
          <w:rFonts w:ascii="Times New Roman" w:eastAsia="Times New Roman" w:hAnsi="Times New Roman" w:cs="Times New Roman"/>
          <w:b/>
          <w:bCs/>
          <w:sz w:val="24"/>
          <w:szCs w:val="24"/>
        </w:rPr>
        <w:t>акрила</w:t>
      </w: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249BC" w:rsidRPr="00C249BC" w:rsidRDefault="00C249BC" w:rsidP="00C249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размером </w:t>
      </w:r>
      <w:r w:rsidRPr="00C249BC">
        <w:rPr>
          <w:rFonts w:ascii="Times New Roman" w:eastAsia="Times New Roman" w:hAnsi="Times New Roman" w:cs="Times New Roman"/>
          <w:b/>
          <w:bCs/>
          <w:sz w:val="24"/>
          <w:szCs w:val="24"/>
        </w:rPr>
        <w:t>70 × 50 см</w:t>
      </w: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249BC" w:rsidRPr="00C249BC" w:rsidRDefault="00C249BC" w:rsidP="00C249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предназначенной для размещения в помещении организации. </w:t>
      </w:r>
    </w:p>
    <w:p w:rsidR="00C249BC" w:rsidRPr="00C249BC" w:rsidRDefault="00C249BC" w:rsidP="00C249B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249BC">
        <w:rPr>
          <w:rFonts w:ascii="Times New Roman" w:eastAsia="Times New Roman" w:hAnsi="Times New Roman" w:cs="Times New Roman"/>
          <w:b/>
          <w:bCs/>
          <w:sz w:val="27"/>
          <w:szCs w:val="27"/>
        </w:rPr>
        <w:t>3. Требования к содержанию таблички</w:t>
      </w:r>
    </w:p>
    <w:p w:rsidR="00C249BC" w:rsidRPr="00C249BC" w:rsidRDefault="00C249BC" w:rsidP="00C2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>Табличка должна содержать:</w:t>
      </w:r>
    </w:p>
    <w:p w:rsidR="00C249BC" w:rsidRPr="00C249BC" w:rsidRDefault="00C249BC" w:rsidP="00C249B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организации</w:t>
      </w: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249BC" w:rsidRPr="00C249BC" w:rsidRDefault="00C249BC" w:rsidP="00C249B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b/>
          <w:bCs/>
          <w:sz w:val="24"/>
          <w:szCs w:val="24"/>
        </w:rPr>
        <w:t>мнемосхему объекта (организации)</w:t>
      </w: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 с обозначением основных помещений, входов, выходов, коридоров, лестниц и иных важных зон; </w:t>
      </w:r>
    </w:p>
    <w:p w:rsidR="00C249BC" w:rsidRPr="00C249BC" w:rsidRDefault="00C249BC" w:rsidP="00C249B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b/>
          <w:bCs/>
          <w:sz w:val="24"/>
          <w:szCs w:val="24"/>
        </w:rPr>
        <w:t>тактильные элементы</w:t>
      </w: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 для восприятия схемы на ощупь; </w:t>
      </w:r>
    </w:p>
    <w:p w:rsidR="00C249BC" w:rsidRPr="00C249BC" w:rsidRDefault="00C249BC" w:rsidP="00C249B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b/>
          <w:bCs/>
          <w:sz w:val="24"/>
          <w:szCs w:val="24"/>
        </w:rPr>
        <w:t>надписи шрифтом Брайля</w:t>
      </w: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249BC" w:rsidRPr="00C249BC" w:rsidRDefault="00C249BC" w:rsidP="00C249B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>при необходимости — плоскопечатный те</w:t>
      </w:r>
      <w:proofErr w:type="gramStart"/>
      <w:r w:rsidRPr="00C249BC">
        <w:rPr>
          <w:rFonts w:ascii="Times New Roman" w:eastAsia="Times New Roman" w:hAnsi="Times New Roman" w:cs="Times New Roman"/>
          <w:sz w:val="24"/>
          <w:szCs w:val="24"/>
        </w:rPr>
        <w:t>кст дл</w:t>
      </w:r>
      <w:proofErr w:type="gramEnd"/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я зрячих пользователей. </w:t>
      </w:r>
    </w:p>
    <w:p w:rsidR="00C249BC" w:rsidRPr="00C249BC" w:rsidRDefault="00C249BC" w:rsidP="00C2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>Содержание мнемосхемы, текст, условные обозначения и расположение элементов определяются по согласованию с Заказчиком.</w:t>
      </w:r>
    </w:p>
    <w:p w:rsidR="00C249BC" w:rsidRPr="00C249BC" w:rsidRDefault="00C249BC" w:rsidP="00C249B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249BC">
        <w:rPr>
          <w:rFonts w:ascii="Times New Roman" w:eastAsia="Times New Roman" w:hAnsi="Times New Roman" w:cs="Times New Roman"/>
          <w:b/>
          <w:bCs/>
          <w:sz w:val="27"/>
          <w:szCs w:val="27"/>
        </w:rPr>
        <w:t>4. Требования к материалам и исполнению</w:t>
      </w:r>
    </w:p>
    <w:p w:rsidR="00C249BC" w:rsidRPr="00C249BC" w:rsidRDefault="00C249BC" w:rsidP="00C249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Основа таблички — </w:t>
      </w:r>
      <w:r w:rsidRPr="00C249BC">
        <w:rPr>
          <w:rFonts w:ascii="Times New Roman" w:eastAsia="Times New Roman" w:hAnsi="Times New Roman" w:cs="Times New Roman"/>
          <w:b/>
          <w:bCs/>
          <w:sz w:val="24"/>
          <w:szCs w:val="24"/>
        </w:rPr>
        <w:t>акрил</w:t>
      </w: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, прочный, жесткий, пригодный для длительной эксплуатации в помещениях. </w:t>
      </w:r>
    </w:p>
    <w:p w:rsidR="00C249BC" w:rsidRPr="00C249BC" w:rsidRDefault="00C249BC" w:rsidP="00C249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Поверхность изделия должна быть ровной, без трещин, сколов, царапин и иных повреждений. </w:t>
      </w:r>
    </w:p>
    <w:p w:rsidR="00C249BC" w:rsidRPr="00C249BC" w:rsidRDefault="00C249BC" w:rsidP="00C249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Тактильные элементы и шрифт Брайля должны быть выполнены качественно, четко и рельефно, обеспечивая удобство восприятия на ощупь. </w:t>
      </w:r>
    </w:p>
    <w:p w:rsidR="00C249BC" w:rsidRPr="00C249BC" w:rsidRDefault="00C249BC" w:rsidP="00C249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Изображения, обозначения и текст должны быть четкими, контрастными и хорошо различимыми. </w:t>
      </w:r>
    </w:p>
    <w:p w:rsidR="00C249BC" w:rsidRPr="00C249BC" w:rsidRDefault="00C249BC" w:rsidP="00C249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Крепление должно обеспечивать надежную фиксацию таблички на вертикальной поверхности. </w:t>
      </w:r>
    </w:p>
    <w:p w:rsidR="00C249BC" w:rsidRPr="00C249BC" w:rsidRDefault="00C249BC" w:rsidP="00C249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Изделие должно быть безопасным в эксплуатации, без острых углов и травмоопасных элементов. </w:t>
      </w:r>
    </w:p>
    <w:p w:rsidR="00C249BC" w:rsidRPr="00C249BC" w:rsidRDefault="00C249BC" w:rsidP="00C249B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249BC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5. Требования к макету</w:t>
      </w:r>
    </w:p>
    <w:p w:rsidR="00C249BC" w:rsidRPr="00C249BC" w:rsidRDefault="00C249BC" w:rsidP="00C2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>Перед изготовлением Исполнитель обязан предоставить Заказчику макет таблички на согласование.</w:t>
      </w:r>
    </w:p>
    <w:p w:rsidR="00C249BC" w:rsidRPr="00C249BC" w:rsidRDefault="00C249BC" w:rsidP="00C2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>Макет должен содержать:</w:t>
      </w:r>
    </w:p>
    <w:p w:rsidR="00C249BC" w:rsidRPr="00C249BC" w:rsidRDefault="00C249BC" w:rsidP="00C249B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внешний вид таблички; </w:t>
      </w:r>
    </w:p>
    <w:p w:rsidR="00C249BC" w:rsidRPr="00C249BC" w:rsidRDefault="00C249BC" w:rsidP="00C249B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размеры; </w:t>
      </w:r>
    </w:p>
    <w:p w:rsidR="00C249BC" w:rsidRPr="00C249BC" w:rsidRDefault="00C249BC" w:rsidP="00C249B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расположение текста; </w:t>
      </w:r>
    </w:p>
    <w:p w:rsidR="00C249BC" w:rsidRPr="00C249BC" w:rsidRDefault="00C249BC" w:rsidP="00C249B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расположение элементов шрифта Брайля; </w:t>
      </w:r>
    </w:p>
    <w:p w:rsidR="00C249BC" w:rsidRPr="00C249BC" w:rsidRDefault="00C249BC" w:rsidP="00C249B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схему размещения помещений и обозначений; </w:t>
      </w:r>
    </w:p>
    <w:p w:rsidR="00C249BC" w:rsidRPr="00C249BC" w:rsidRDefault="00C249BC" w:rsidP="00C249B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используемые условные обозначения. </w:t>
      </w:r>
    </w:p>
    <w:p w:rsidR="00C249BC" w:rsidRPr="00C249BC" w:rsidRDefault="00C249BC" w:rsidP="00C2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>Изготовление допускается только после согласования макета Заказчиком.</w:t>
      </w:r>
    </w:p>
    <w:p w:rsidR="00C249BC" w:rsidRPr="00C249BC" w:rsidRDefault="00C249BC" w:rsidP="00C249B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249BC">
        <w:rPr>
          <w:rFonts w:ascii="Times New Roman" w:eastAsia="Times New Roman" w:hAnsi="Times New Roman" w:cs="Times New Roman"/>
          <w:b/>
          <w:bCs/>
          <w:sz w:val="27"/>
          <w:szCs w:val="27"/>
        </w:rPr>
        <w:t>6. Требования к качеству</w:t>
      </w:r>
    </w:p>
    <w:p w:rsidR="00C249BC" w:rsidRPr="00C249BC" w:rsidRDefault="00C249BC" w:rsidP="00C2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>Готовое изделие должно соответствовать следующим требованиям:</w:t>
      </w:r>
    </w:p>
    <w:p w:rsidR="00C249BC" w:rsidRPr="00C249BC" w:rsidRDefault="00C249BC" w:rsidP="00C249B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согласованному макету; </w:t>
      </w:r>
    </w:p>
    <w:p w:rsidR="00C249BC" w:rsidRPr="00C249BC" w:rsidRDefault="00C249BC" w:rsidP="00C249B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четкость и правильность текста; </w:t>
      </w:r>
    </w:p>
    <w:p w:rsidR="00C249BC" w:rsidRPr="00C249BC" w:rsidRDefault="00C249BC" w:rsidP="00C249B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отсутствие орфографических ошибок; </w:t>
      </w:r>
    </w:p>
    <w:p w:rsidR="00C249BC" w:rsidRPr="00C249BC" w:rsidRDefault="00C249BC" w:rsidP="00C249B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качественное исполнение рельефных элементов; </w:t>
      </w:r>
    </w:p>
    <w:p w:rsidR="00C249BC" w:rsidRPr="00C249BC" w:rsidRDefault="00C249BC" w:rsidP="00C249B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прочность конструкции; </w:t>
      </w:r>
    </w:p>
    <w:p w:rsidR="00C249BC" w:rsidRPr="00C249BC" w:rsidRDefault="00C249BC" w:rsidP="00C249B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устойчивость к истиранию при эксплуатации в помещении; </w:t>
      </w:r>
    </w:p>
    <w:p w:rsidR="00C249BC" w:rsidRPr="00C249BC" w:rsidRDefault="00C249BC" w:rsidP="00C249B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отсутствие дефектов материала и сборки. </w:t>
      </w:r>
    </w:p>
    <w:p w:rsidR="00C249BC" w:rsidRPr="00C249BC" w:rsidRDefault="00C249BC" w:rsidP="00C2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>В случае выявления несоответствий или дефектов Исполнитель обязан устранить их за свой счет.</w:t>
      </w:r>
    </w:p>
    <w:p w:rsidR="00C249BC" w:rsidRPr="00C249BC" w:rsidRDefault="00C249BC" w:rsidP="00C249B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249BC">
        <w:rPr>
          <w:rFonts w:ascii="Times New Roman" w:eastAsia="Times New Roman" w:hAnsi="Times New Roman" w:cs="Times New Roman"/>
          <w:b/>
          <w:bCs/>
          <w:sz w:val="27"/>
          <w:szCs w:val="27"/>
        </w:rPr>
        <w:t>7. Доставка</w:t>
      </w:r>
    </w:p>
    <w:p w:rsidR="00C249BC" w:rsidRPr="00C249BC" w:rsidRDefault="00C249BC" w:rsidP="00C2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>Исполнитель обязан осуществить доставку готовой таблички до места нахождения Заказчика собственными силами и за свой счет.</w:t>
      </w:r>
    </w:p>
    <w:p w:rsidR="00C249BC" w:rsidRPr="00C249BC" w:rsidRDefault="00C249BC" w:rsidP="00C249B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249BC">
        <w:rPr>
          <w:rFonts w:ascii="Times New Roman" w:eastAsia="Times New Roman" w:hAnsi="Times New Roman" w:cs="Times New Roman"/>
          <w:b/>
          <w:bCs/>
          <w:sz w:val="27"/>
          <w:szCs w:val="27"/>
        </w:rPr>
        <w:t>8. Срок выполнения работ</w:t>
      </w:r>
    </w:p>
    <w:p w:rsidR="00C249BC" w:rsidRPr="00C249BC" w:rsidRDefault="00C249BC" w:rsidP="00C2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Срок выполнения работ: </w:t>
      </w:r>
      <w:r w:rsidRPr="00C249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течение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 w:rsidRPr="00C249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календарных дней</w:t>
      </w: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 с момента подписания договора и/или согласования макета с Заказчиком.</w:t>
      </w:r>
    </w:p>
    <w:p w:rsidR="00C249BC" w:rsidRPr="00C249BC" w:rsidRDefault="00C249BC" w:rsidP="00C249B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249BC">
        <w:rPr>
          <w:rFonts w:ascii="Times New Roman" w:eastAsia="Times New Roman" w:hAnsi="Times New Roman" w:cs="Times New Roman"/>
          <w:b/>
          <w:bCs/>
          <w:sz w:val="27"/>
          <w:szCs w:val="27"/>
        </w:rPr>
        <w:t>9. Гарантийные обязательства</w:t>
      </w:r>
    </w:p>
    <w:p w:rsidR="00C249BC" w:rsidRPr="00C249BC" w:rsidRDefault="00C249BC" w:rsidP="00C2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Гарантийный срок на изготовленную табличку — </w:t>
      </w:r>
      <w:r w:rsidRPr="00C249BC">
        <w:rPr>
          <w:rFonts w:ascii="Times New Roman" w:eastAsia="Times New Roman" w:hAnsi="Times New Roman" w:cs="Times New Roman"/>
          <w:b/>
          <w:bCs/>
          <w:sz w:val="24"/>
          <w:szCs w:val="24"/>
        </w:rPr>
        <w:t>не менее 12 месяцев</w:t>
      </w: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249BC">
        <w:rPr>
          <w:rFonts w:ascii="Times New Roman" w:eastAsia="Times New Roman" w:hAnsi="Times New Roman" w:cs="Times New Roman"/>
          <w:sz w:val="24"/>
          <w:szCs w:val="24"/>
        </w:rPr>
        <w:t>с даты подписания</w:t>
      </w:r>
      <w:proofErr w:type="gramEnd"/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 акта выполненных работ.</w:t>
      </w:r>
    </w:p>
    <w:p w:rsidR="00C249BC" w:rsidRPr="00C249BC" w:rsidRDefault="00C249BC" w:rsidP="00C2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>В течение гарантийного срока Исполнитель обязан за свой счет устранить недостатки, возникшие по причине некачественного изготовления или использования некачественных материалов.</w:t>
      </w:r>
    </w:p>
    <w:p w:rsidR="00C249BC" w:rsidRPr="00C249BC" w:rsidRDefault="00C249BC" w:rsidP="00C249B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249BC">
        <w:rPr>
          <w:rFonts w:ascii="Times New Roman" w:eastAsia="Times New Roman" w:hAnsi="Times New Roman" w:cs="Times New Roman"/>
          <w:b/>
          <w:bCs/>
          <w:sz w:val="27"/>
          <w:szCs w:val="27"/>
        </w:rPr>
        <w:t>10. Условия приемки</w:t>
      </w:r>
    </w:p>
    <w:p w:rsidR="00C249BC" w:rsidRPr="00C249BC" w:rsidRDefault="00C249BC" w:rsidP="00C2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>Приемка выполненных работ осуществляется Заказчиком после проверки:</w:t>
      </w:r>
    </w:p>
    <w:p w:rsidR="00C249BC" w:rsidRPr="00C249BC" w:rsidRDefault="00C249BC" w:rsidP="00C249B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соответствия размерам; </w:t>
      </w:r>
    </w:p>
    <w:p w:rsidR="00C249BC" w:rsidRPr="00C249BC" w:rsidRDefault="00C249BC" w:rsidP="00C249B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соответствия материалу; </w:t>
      </w:r>
    </w:p>
    <w:p w:rsidR="00C249BC" w:rsidRPr="00C249BC" w:rsidRDefault="00C249BC" w:rsidP="00C249B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наличия тактильной мнемосхемы; </w:t>
      </w:r>
    </w:p>
    <w:p w:rsidR="00C249BC" w:rsidRPr="00C249BC" w:rsidRDefault="00C249BC" w:rsidP="00C249B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наличия надписей шрифтом Брайля; </w:t>
      </w:r>
    </w:p>
    <w:p w:rsidR="00C249BC" w:rsidRPr="00C249BC" w:rsidRDefault="00C249BC" w:rsidP="00C249B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качества исполнения; </w:t>
      </w:r>
    </w:p>
    <w:p w:rsidR="00C249BC" w:rsidRPr="00C249BC" w:rsidRDefault="00C249BC" w:rsidP="00C249B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 xml:space="preserve">соответствия согласованному макету. </w:t>
      </w:r>
    </w:p>
    <w:p w:rsidR="00C249BC" w:rsidRPr="00C249BC" w:rsidRDefault="00C249BC" w:rsidP="00C2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9BC" w:rsidRPr="00C249BC" w:rsidRDefault="00C249BC" w:rsidP="00C2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9BC">
        <w:rPr>
          <w:rFonts w:ascii="Times New Roman" w:eastAsia="Times New Roman" w:hAnsi="Times New Roman" w:cs="Times New Roman"/>
          <w:sz w:val="24"/>
          <w:szCs w:val="24"/>
        </w:rPr>
        <w:t>Основанием для оплаты является подписанный сторонами акт выполненных работ.</w:t>
      </w:r>
    </w:p>
    <w:p w:rsidR="00760123" w:rsidRDefault="00760123" w:rsidP="00C249BC">
      <w:pPr>
        <w:spacing w:after="0"/>
      </w:pPr>
    </w:p>
    <w:sectPr w:rsidR="00760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5DD"/>
    <w:multiLevelType w:val="multilevel"/>
    <w:tmpl w:val="5E1C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D768B"/>
    <w:multiLevelType w:val="multilevel"/>
    <w:tmpl w:val="1E40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C405F"/>
    <w:multiLevelType w:val="multilevel"/>
    <w:tmpl w:val="851E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5450FA"/>
    <w:multiLevelType w:val="multilevel"/>
    <w:tmpl w:val="82EE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6A6382"/>
    <w:multiLevelType w:val="multilevel"/>
    <w:tmpl w:val="5D94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066B5B"/>
    <w:multiLevelType w:val="multilevel"/>
    <w:tmpl w:val="DEFC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CF7504"/>
    <w:multiLevelType w:val="multilevel"/>
    <w:tmpl w:val="B42ED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49BC"/>
    <w:rsid w:val="00760123"/>
    <w:rsid w:val="00C2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49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24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49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249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2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49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574</Words>
  <Characters>3275</Characters>
  <Application>Microsoft Office Word</Application>
  <DocSecurity>0</DocSecurity>
  <Lines>27</Lines>
  <Paragraphs>7</Paragraphs>
  <ScaleCrop>false</ScaleCrop>
  <Company>Microsoft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2026-06-25T11:48:00Z</dcterms:created>
  <dcterms:modified xsi:type="dcterms:W3CDTF">2026-06-25T11:53:00Z</dcterms:modified>
</cp:coreProperties>
</file>