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19" w:rsidRDefault="00406A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спецификация</w:t>
      </w:r>
    </w:p>
    <w:p w:rsidR="00343219" w:rsidRDefault="0040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Работа: изготовление баннеров, количество </w:t>
      </w:r>
      <w:r w:rsidRPr="00D54E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экземпляр </w:t>
      </w:r>
    </w:p>
    <w:p w:rsidR="00343219" w:rsidRDefault="0040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(тематика: </w:t>
      </w:r>
      <w:r w:rsidR="00D54EF9">
        <w:rPr>
          <w:rFonts w:ascii="Times New Roman" w:hAnsi="Times New Roman" w:cs="Times New Roman"/>
          <w:sz w:val="28"/>
          <w:szCs w:val="28"/>
        </w:rPr>
        <w:t xml:space="preserve">пожароопасный </w:t>
      </w:r>
      <w:proofErr w:type="spellStart"/>
      <w:r w:rsidR="00D54EF9">
        <w:rPr>
          <w:rFonts w:ascii="Times New Roman" w:hAnsi="Times New Roman" w:cs="Times New Roman"/>
          <w:sz w:val="28"/>
          <w:szCs w:val="28"/>
        </w:rPr>
        <w:t>период+купальный</w:t>
      </w:r>
      <w:proofErr w:type="spellEnd"/>
      <w:r w:rsidR="00D54EF9">
        <w:rPr>
          <w:rFonts w:ascii="Times New Roman" w:hAnsi="Times New Roman" w:cs="Times New Roman"/>
          <w:sz w:val="28"/>
          <w:szCs w:val="28"/>
        </w:rPr>
        <w:t xml:space="preserve"> сезон, два в одном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343219" w:rsidRDefault="0040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работу включается: разработка дизайн макета, по предложенному изображению от заказчика, согласование макета с заказчиком обязательно, обработка изображения, полноцветная печать, проклейка, пробивка люверсов, в изображение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надпись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русском и казахском языках</w:t>
      </w:r>
    </w:p>
    <w:p w:rsidR="00343219" w:rsidRDefault="0040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печати на выбор Заказчика (диапазон - ширина ≥2м; длина ≥2 м)</w:t>
      </w:r>
      <w:r w:rsidR="00D54EF9">
        <w:rPr>
          <w:rFonts w:ascii="Times New Roman" w:hAnsi="Times New Roman" w:cs="Times New Roman"/>
          <w:sz w:val="28"/>
          <w:szCs w:val="28"/>
        </w:rPr>
        <w:t>, размер разрешено редактировать для улучшения изображения по согласованию с заказчиком</w:t>
      </w:r>
    </w:p>
    <w:p w:rsidR="00343219" w:rsidRDefault="0040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*≥ символ «больше или равно»</w:t>
      </w:r>
    </w:p>
    <w:p w:rsidR="00343219" w:rsidRDefault="0040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Четкость печати, без просветов и вкраплений</w:t>
      </w:r>
    </w:p>
    <w:p w:rsidR="00343219" w:rsidRPr="00406A34" w:rsidRDefault="0040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высылаемых эскизов – </w:t>
      </w:r>
      <w:r w:rsidRPr="00D54E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штука</w:t>
      </w:r>
    </w:p>
    <w:p w:rsidR="00343219" w:rsidRDefault="00406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поставки: в течение 16 календарных дней, с момента заключения договора</w:t>
      </w:r>
    </w:p>
    <w:p w:rsidR="00343219" w:rsidRDefault="00406A34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поставки: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овопавловка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 Школьный,7, почтовый индекс 111013</w:t>
      </w:r>
    </w:p>
    <w:p w:rsidR="00343219" w:rsidRDefault="00343219">
      <w:pPr>
        <w:tabs>
          <w:tab w:val="left" w:pos="2295"/>
        </w:tabs>
        <w:jc w:val="center"/>
        <w:rPr>
          <w:b/>
        </w:rPr>
      </w:pPr>
    </w:p>
    <w:p w:rsidR="00343219" w:rsidRDefault="00343219">
      <w:pPr>
        <w:rPr>
          <w:rFonts w:ascii="Times New Roman" w:hAnsi="Times New Roman" w:cs="Times New Roman"/>
          <w:sz w:val="28"/>
          <w:szCs w:val="28"/>
        </w:rPr>
      </w:pPr>
    </w:p>
    <w:sectPr w:rsidR="00343219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2"/>
  </w:compat>
  <w:rsids>
    <w:rsidRoot w:val="00343219"/>
    <w:rsid w:val="00343219"/>
    <w:rsid w:val="00406A34"/>
    <w:rsid w:val="00D5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19</cp:revision>
  <dcterms:created xsi:type="dcterms:W3CDTF">2023-03-29T03:49:00Z</dcterms:created>
  <dcterms:modified xsi:type="dcterms:W3CDTF">2026-06-26T12:07:00Z</dcterms:modified>
</cp:coreProperties>
</file>