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C0" w:rsidRPr="00D52861" w:rsidRDefault="004D0AC0" w:rsidP="004D0AC0">
      <w:pPr>
        <w:jc w:val="center"/>
        <w:rPr>
          <w:b/>
          <w:sz w:val="23"/>
          <w:szCs w:val="23"/>
          <w:lang w:val="kk-KZ"/>
        </w:rPr>
      </w:pPr>
      <w:r w:rsidRPr="00D52861">
        <w:rPr>
          <w:b/>
          <w:sz w:val="23"/>
          <w:szCs w:val="23"/>
          <w:lang w:val="kk-KZ"/>
        </w:rPr>
        <w:t>Мекеме бланкісін әзірлеу бойынша қызметтер</w:t>
      </w:r>
    </w:p>
    <w:p w:rsidR="004D0AC0" w:rsidRPr="00D52861" w:rsidRDefault="004D0AC0" w:rsidP="004D0AC0">
      <w:pPr>
        <w:jc w:val="center"/>
        <w:rPr>
          <w:b/>
          <w:sz w:val="23"/>
          <w:szCs w:val="23"/>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
        <w:gridCol w:w="3143"/>
        <w:gridCol w:w="5952"/>
      </w:tblGrid>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b/>
                <w:sz w:val="23"/>
                <w:szCs w:val="23"/>
                <w:lang w:val="kk-KZ"/>
              </w:rPr>
            </w:pPr>
            <w:r w:rsidRPr="00D52861">
              <w:rPr>
                <w:b/>
                <w:sz w:val="23"/>
                <w:szCs w:val="23"/>
                <w:lang w:val="kk-KZ"/>
              </w:rPr>
              <w:t>№</w:t>
            </w:r>
          </w:p>
        </w:tc>
        <w:tc>
          <w:tcPr>
            <w:tcW w:w="9095" w:type="dxa"/>
            <w:gridSpan w:val="2"/>
            <w:tcBorders>
              <w:top w:val="single" w:sz="4" w:space="0" w:color="000000"/>
              <w:left w:val="single" w:sz="4" w:space="0" w:color="000000"/>
              <w:bottom w:val="single" w:sz="4" w:space="0" w:color="000000"/>
              <w:right w:val="single" w:sz="4" w:space="0" w:color="000000"/>
            </w:tcBorders>
          </w:tcPr>
          <w:p w:rsidR="004D0AC0" w:rsidRPr="00D52861" w:rsidRDefault="004D0AC0" w:rsidP="000A51B7">
            <w:pPr>
              <w:jc w:val="center"/>
              <w:rPr>
                <w:b/>
                <w:sz w:val="23"/>
                <w:szCs w:val="23"/>
                <w:lang w:val="kk-KZ"/>
              </w:rPr>
            </w:pPr>
          </w:p>
        </w:tc>
      </w:tr>
      <w:tr w:rsidR="004D0AC0" w:rsidRPr="00D83B52"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1</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Мемлекеттік сатып алуды ұйымдастырушының атауы</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Pr>
                <w:b/>
                <w:sz w:val="23"/>
                <w:szCs w:val="23"/>
                <w:lang w:val="kk-KZ"/>
              </w:rPr>
              <w:t xml:space="preserve">Қызылорда қаласы әкімдігінің </w:t>
            </w:r>
            <w:r w:rsidRPr="00D52861">
              <w:rPr>
                <w:b/>
                <w:sz w:val="23"/>
                <w:szCs w:val="23"/>
                <w:lang w:val="kk-KZ"/>
              </w:rPr>
              <w:t xml:space="preserve">«Қызылорда </w:t>
            </w:r>
            <w:r>
              <w:rPr>
                <w:b/>
                <w:sz w:val="23"/>
                <w:szCs w:val="23"/>
                <w:lang w:val="kk-KZ"/>
              </w:rPr>
              <w:t>қаласының ауыл шаруашылығы мен жер қатынастары бөлімі</w:t>
            </w:r>
            <w:r w:rsidRPr="00D52861">
              <w:rPr>
                <w:b/>
                <w:sz w:val="23"/>
                <w:szCs w:val="23"/>
                <w:lang w:val="kk-KZ"/>
              </w:rPr>
              <w:t>»  КММ</w:t>
            </w:r>
          </w:p>
        </w:tc>
      </w:tr>
      <w:tr w:rsidR="004D0AC0" w:rsidRPr="000204CC"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2</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Орналасқан жері</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066D32" w:rsidRDefault="004D0AC0" w:rsidP="000A51B7">
            <w:pPr>
              <w:jc w:val="both"/>
              <w:rPr>
                <w:sz w:val="23"/>
                <w:szCs w:val="23"/>
                <w:lang w:val="en-US"/>
              </w:rPr>
            </w:pPr>
            <w:r w:rsidRPr="00D52861">
              <w:rPr>
                <w:sz w:val="23"/>
                <w:szCs w:val="23"/>
                <w:lang w:val="kk-KZ"/>
              </w:rPr>
              <w:t xml:space="preserve">Қызылорда қаласы, </w:t>
            </w:r>
            <w:r>
              <w:rPr>
                <w:sz w:val="23"/>
                <w:szCs w:val="23"/>
                <w:lang w:val="kk-KZ"/>
              </w:rPr>
              <w:t xml:space="preserve"> Ы Жахаева 24</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3</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rPr>
                <w:b/>
                <w:sz w:val="23"/>
                <w:szCs w:val="23"/>
                <w:lang w:val="kk-KZ"/>
              </w:rPr>
            </w:pPr>
            <w:r w:rsidRPr="00D52861">
              <w:rPr>
                <w:b/>
                <w:sz w:val="23"/>
                <w:szCs w:val="23"/>
                <w:lang w:val="kk-KZ"/>
              </w:rPr>
              <w:t>Көрсетілетін қызметтің   атауы (мемлекеттік, орыс тілде)</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sz w:val="23"/>
                <w:szCs w:val="23"/>
                <w:lang w:val="kk-KZ"/>
              </w:rPr>
            </w:pPr>
            <w:r w:rsidRPr="00D52861">
              <w:rPr>
                <w:sz w:val="23"/>
                <w:szCs w:val="23"/>
                <w:lang w:val="kk-KZ"/>
              </w:rPr>
              <w:t>Мекеме бланкісін әзірлеу бойынша қызметтер.</w:t>
            </w:r>
          </w:p>
          <w:p w:rsidR="004D0AC0" w:rsidRPr="00D52861" w:rsidRDefault="004D0AC0" w:rsidP="000A51B7">
            <w:pPr>
              <w:jc w:val="both"/>
              <w:rPr>
                <w:sz w:val="23"/>
                <w:szCs w:val="23"/>
                <w:lang w:val="kk-KZ"/>
              </w:rPr>
            </w:pPr>
            <w:r w:rsidRPr="00D52861">
              <w:rPr>
                <w:sz w:val="23"/>
                <w:szCs w:val="23"/>
                <w:lang w:val="kk-KZ"/>
              </w:rPr>
              <w:t>Услуги по изготовлению фирменных бланков.</w:t>
            </w:r>
          </w:p>
        </w:tc>
      </w:tr>
      <w:tr w:rsidR="004D0AC0" w:rsidRPr="00D83B52"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4</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Қызметтің саны, өлшем бірлігі, жалпы сомасы</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sz w:val="23"/>
                <w:szCs w:val="23"/>
                <w:lang w:val="kk-KZ"/>
              </w:rPr>
            </w:pPr>
            <w:r w:rsidRPr="00D52861">
              <w:rPr>
                <w:sz w:val="23"/>
                <w:szCs w:val="23"/>
                <w:lang w:val="kk-KZ"/>
              </w:rPr>
              <w:t xml:space="preserve">Барлығы </w:t>
            </w:r>
            <w:r w:rsidRPr="009B786E">
              <w:rPr>
                <w:sz w:val="23"/>
                <w:szCs w:val="23"/>
                <w:lang w:val="kk-KZ"/>
              </w:rPr>
              <w:t>200</w:t>
            </w:r>
            <w:r w:rsidRPr="00D52861">
              <w:rPr>
                <w:sz w:val="23"/>
                <w:szCs w:val="23"/>
                <w:lang w:val="kk-KZ"/>
              </w:rPr>
              <w:t xml:space="preserve"> дана</w:t>
            </w:r>
            <w:r>
              <w:rPr>
                <w:sz w:val="23"/>
                <w:szCs w:val="23"/>
                <w:lang w:val="kk-KZ"/>
              </w:rPr>
              <w:t>дан кем емес</w:t>
            </w:r>
            <w:r w:rsidRPr="00D52861">
              <w:rPr>
                <w:sz w:val="23"/>
                <w:szCs w:val="23"/>
                <w:lang w:val="kk-KZ"/>
              </w:rPr>
              <w:t xml:space="preserve">. </w:t>
            </w:r>
            <w:r>
              <w:rPr>
                <w:sz w:val="23"/>
                <w:szCs w:val="23"/>
                <w:lang w:val="kk-KZ"/>
              </w:rPr>
              <w:t xml:space="preserve">Бұйрық бланкілерінің саны – </w:t>
            </w:r>
            <w:r w:rsidRPr="009B786E">
              <w:rPr>
                <w:sz w:val="23"/>
                <w:szCs w:val="23"/>
                <w:lang w:val="kk-KZ"/>
              </w:rPr>
              <w:t>200</w:t>
            </w:r>
            <w:r>
              <w:rPr>
                <w:sz w:val="23"/>
                <w:szCs w:val="23"/>
                <w:lang w:val="kk-KZ"/>
              </w:rPr>
              <w:t xml:space="preserve"> ден кем емес. </w:t>
            </w:r>
          </w:p>
        </w:tc>
      </w:tr>
      <w:tr w:rsidR="004D0AC0" w:rsidRPr="00D83B52"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5</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bCs/>
                <w:sz w:val="23"/>
                <w:szCs w:val="23"/>
                <w:lang w:val="kk-KZ"/>
              </w:rPr>
              <w:t>Төлеу мерзімі</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rPr>
                <w:bCs/>
                <w:sz w:val="23"/>
                <w:szCs w:val="23"/>
                <w:lang w:val="kk-KZ"/>
              </w:rPr>
            </w:pPr>
            <w:r w:rsidRPr="00D52861">
              <w:rPr>
                <w:bCs/>
                <w:sz w:val="23"/>
                <w:szCs w:val="23"/>
                <w:lang w:val="kk-KZ"/>
              </w:rPr>
              <w:t>Нақты қызмет көрсетілгеннен кейін жүргізіледі.</w:t>
            </w:r>
          </w:p>
          <w:p w:rsidR="004D0AC0" w:rsidRPr="00D52861" w:rsidRDefault="004D0AC0" w:rsidP="000A51B7">
            <w:pPr>
              <w:rPr>
                <w:sz w:val="23"/>
                <w:szCs w:val="23"/>
                <w:lang w:val="kk-KZ"/>
              </w:rPr>
            </w:pPr>
            <w:r w:rsidRPr="00D52861">
              <w:rPr>
                <w:sz w:val="23"/>
                <w:szCs w:val="23"/>
                <w:lang w:val="kk-KZ"/>
              </w:rPr>
              <w:t xml:space="preserve">     Ақы төлеу алдындағы қажетті құжаттар:</w:t>
            </w:r>
          </w:p>
          <w:p w:rsidR="004D0AC0" w:rsidRPr="00D52861" w:rsidRDefault="004D0AC0" w:rsidP="000A51B7">
            <w:pPr>
              <w:rPr>
                <w:sz w:val="23"/>
                <w:szCs w:val="23"/>
                <w:lang w:val="kk-KZ"/>
              </w:rPr>
            </w:pPr>
            <w:r w:rsidRPr="00D52861">
              <w:rPr>
                <w:sz w:val="23"/>
                <w:szCs w:val="23"/>
                <w:lang w:val="kk-KZ"/>
              </w:rPr>
              <w:t xml:space="preserve">   1) Атқарылған қызмет түрі, қызметтің санын, бірлігінің бағасын және жалпы сомасын көрсетіп, Өнім берушінің шот-фактурасы;</w:t>
            </w:r>
          </w:p>
          <w:p w:rsidR="004D0AC0" w:rsidRPr="00D52861" w:rsidRDefault="004D0AC0" w:rsidP="000A51B7">
            <w:pPr>
              <w:rPr>
                <w:sz w:val="23"/>
                <w:szCs w:val="23"/>
                <w:lang w:val="kk-KZ"/>
              </w:rPr>
            </w:pPr>
            <w:r w:rsidRPr="00D52861">
              <w:rPr>
                <w:sz w:val="23"/>
                <w:szCs w:val="23"/>
                <w:lang w:val="kk-KZ"/>
              </w:rPr>
              <w:t xml:space="preserve">   2)  Атқарылған қызметтер актісі.</w:t>
            </w:r>
          </w:p>
          <w:p w:rsidR="004D0AC0" w:rsidRPr="00D52861" w:rsidRDefault="004D0AC0" w:rsidP="000A51B7">
            <w:pPr>
              <w:rPr>
                <w:sz w:val="23"/>
                <w:szCs w:val="23"/>
                <w:lang w:val="kk-KZ"/>
              </w:rPr>
            </w:pPr>
            <w:r w:rsidRPr="00D52861">
              <w:rPr>
                <w:bCs/>
                <w:sz w:val="23"/>
                <w:szCs w:val="23"/>
                <w:lang w:val="kk-KZ"/>
              </w:rPr>
              <w:t>Алдын ала ақы төлеу қарастырылмаған.</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6</w:t>
            </w:r>
          </w:p>
        </w:tc>
        <w:tc>
          <w:tcPr>
            <w:tcW w:w="9095" w:type="dxa"/>
            <w:gridSpan w:val="2"/>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Техникалық мінездеме</w:t>
            </w:r>
          </w:p>
        </w:tc>
      </w:tr>
      <w:tr w:rsidR="004D0AC0" w:rsidRPr="00D83B52" w:rsidTr="000A51B7">
        <w:tc>
          <w:tcPr>
            <w:tcW w:w="476" w:type="dxa"/>
            <w:tcBorders>
              <w:top w:val="single" w:sz="4" w:space="0" w:color="000000"/>
              <w:left w:val="single" w:sz="4" w:space="0" w:color="000000"/>
              <w:bottom w:val="single" w:sz="4" w:space="0" w:color="000000"/>
              <w:right w:val="single" w:sz="4" w:space="0" w:color="000000"/>
            </w:tcBorders>
          </w:tcPr>
          <w:p w:rsidR="004D0AC0" w:rsidRPr="00D52861" w:rsidRDefault="004D0AC0" w:rsidP="000A51B7">
            <w:pPr>
              <w:jc w:val="center"/>
              <w:rPr>
                <w:sz w:val="23"/>
                <w:szCs w:val="23"/>
                <w:lang w:val="kk-KZ"/>
              </w:rPr>
            </w:pPr>
          </w:p>
        </w:tc>
        <w:tc>
          <w:tcPr>
            <w:tcW w:w="9095" w:type="dxa"/>
            <w:gridSpan w:val="2"/>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sz w:val="23"/>
                <w:szCs w:val="23"/>
                <w:lang w:val="kk-KZ"/>
              </w:rPr>
            </w:pPr>
            <w:r w:rsidRPr="00D52861">
              <w:rPr>
                <w:sz w:val="23"/>
                <w:szCs w:val="23"/>
                <w:lang w:val="kk-KZ"/>
              </w:rPr>
              <w:t xml:space="preserve">       ҚР СТ 989-2014 сәйкес Елтаңба бейнеленген ақ қағазға нөмірленген фирмалық бланкілерді дайындау. Фирмалық бланкілер Қазақстан Республикасының қолданыстағы мемлекеттік стандарттарына, сондай-ақ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әзірленуге тиіс.</w:t>
            </w:r>
          </w:p>
          <w:p w:rsidR="004D0AC0" w:rsidRPr="00D52861" w:rsidRDefault="004D0AC0" w:rsidP="000A51B7">
            <w:pPr>
              <w:jc w:val="both"/>
              <w:rPr>
                <w:sz w:val="23"/>
                <w:szCs w:val="23"/>
                <w:lang w:val="kk-KZ"/>
              </w:rPr>
            </w:pPr>
            <w:r w:rsidRPr="00D52861">
              <w:rPr>
                <w:sz w:val="23"/>
                <w:szCs w:val="23"/>
                <w:lang w:val="kk-KZ"/>
              </w:rPr>
              <w:t>Өнім беруші Тапсырыс берушінің заңды мекен жайы бойынша бланкілердің үлгілерін жеке өзі алуға, сондай-ақ Тапсырыс берушімен шарт жасалған сәттен бастап 15 күнтізбелік күн ішінде келісілген бланк өнімін (келісу өнім беруші өкілінің жеке қатысуымен өтеді) жеткізуге өзіне міндеттеме алады. Өнім берушінің бланк өнімдерін Тапсырыс берушінің жоғарыда көрсетілген заңды мекенжайына дейін жеткізуі шарт құнына кіре</w:t>
            </w:r>
            <w:r>
              <w:rPr>
                <w:sz w:val="23"/>
                <w:szCs w:val="23"/>
                <w:lang w:val="kk-KZ"/>
              </w:rPr>
              <w:t>ді. Бланкілер тығыздығы кемінд</w:t>
            </w:r>
            <w:r w:rsidRPr="00D52861">
              <w:rPr>
                <w:sz w:val="23"/>
                <w:szCs w:val="23"/>
                <w:lang w:val="kk-KZ"/>
              </w:rPr>
              <w:t>80 г/м2</w:t>
            </w:r>
            <w:r>
              <w:rPr>
                <w:sz w:val="23"/>
                <w:szCs w:val="23"/>
                <w:lang w:val="kk-KZ"/>
              </w:rPr>
              <w:t>, А 4 форматты</w:t>
            </w:r>
            <w:r w:rsidRPr="00D52861">
              <w:rPr>
                <w:sz w:val="23"/>
                <w:szCs w:val="23"/>
                <w:lang w:val="kk-KZ"/>
              </w:rPr>
              <w:t xml:space="preserve"> қағазда дайындалуы тиіс, түсі: ақ, ақтығы: 96%</w:t>
            </w:r>
            <w:r>
              <w:rPr>
                <w:sz w:val="23"/>
                <w:szCs w:val="23"/>
                <w:lang w:val="kk-KZ"/>
              </w:rPr>
              <w:t xml:space="preserve"> кем емес</w:t>
            </w:r>
            <w:r w:rsidRPr="00D52861">
              <w:rPr>
                <w:sz w:val="23"/>
                <w:szCs w:val="23"/>
                <w:lang w:val="kk-KZ"/>
              </w:rPr>
              <w:t xml:space="preserve"> (МЕМСТ), 146%</w:t>
            </w:r>
            <w:r>
              <w:rPr>
                <w:sz w:val="23"/>
                <w:szCs w:val="23"/>
                <w:lang w:val="kk-KZ"/>
              </w:rPr>
              <w:t xml:space="preserve"> кем емес</w:t>
            </w:r>
            <w:r w:rsidRPr="00D52861">
              <w:rPr>
                <w:sz w:val="23"/>
                <w:szCs w:val="23"/>
                <w:lang w:val="kk-KZ"/>
              </w:rPr>
              <w:t xml:space="preserve"> СІЕ . Жеткізу кезінде бланкілер ластануды, бүлінуді және т. б. болдырмау үшін тығыз оралған болуы тиіс.</w:t>
            </w:r>
          </w:p>
          <w:p w:rsidR="004D0AC0" w:rsidRDefault="004D0AC0" w:rsidP="000A51B7">
            <w:pPr>
              <w:jc w:val="both"/>
              <w:rPr>
                <w:sz w:val="23"/>
                <w:szCs w:val="23"/>
                <w:lang w:val="kk-KZ"/>
              </w:rPr>
            </w:pPr>
            <w:r w:rsidRPr="00D52861">
              <w:rPr>
                <w:sz w:val="23"/>
                <w:szCs w:val="23"/>
                <w:lang w:val="kk-KZ"/>
              </w:rPr>
              <w:t xml:space="preserve">Өнім беруші шарт жасалғаннан кейін Тапсырыс </w:t>
            </w:r>
            <w:r>
              <w:rPr>
                <w:sz w:val="23"/>
                <w:szCs w:val="23"/>
                <w:lang w:val="kk-KZ"/>
              </w:rPr>
              <w:t xml:space="preserve">берушімен </w:t>
            </w:r>
            <w:r w:rsidRPr="00D52861">
              <w:rPr>
                <w:sz w:val="23"/>
                <w:szCs w:val="23"/>
                <w:lang w:val="kk-KZ"/>
              </w:rPr>
              <w:t xml:space="preserve">бланкілердің үлгілерін ұсынуға және келісуге міндетті. </w:t>
            </w:r>
            <w:r>
              <w:rPr>
                <w:sz w:val="23"/>
                <w:szCs w:val="23"/>
                <w:lang w:val="kk-KZ"/>
              </w:rPr>
              <w:t>Б</w:t>
            </w:r>
            <w:r w:rsidRPr="00D52861">
              <w:rPr>
                <w:sz w:val="23"/>
                <w:szCs w:val="23"/>
                <w:lang w:val="kk-KZ"/>
              </w:rPr>
              <w:t xml:space="preserve">ланкілер Тапсырыс беруші ұсынған үлгілермен сәйкес </w:t>
            </w:r>
            <w:r w:rsidRPr="00D52861">
              <w:rPr>
                <w:sz w:val="23"/>
                <w:szCs w:val="23"/>
                <w:lang w:val="kk-KZ"/>
              </w:rPr>
              <w:lastRenderedPageBreak/>
              <w:t>келмеген жағдайда, қайта дайындау бойынша барлық шығыстар өнім берушінің есебінен жүргізіледі. Баспа өнімдерінде:бедердің екі жағынан біріктірілген элементтерді басып шығару; суникалды оптикалық, магниттік қорғаныш және пайдалану қасиеттері бар бояулар болуы керек. Өнімге сәйкестік сертификаты болуы керек.</w:t>
            </w:r>
          </w:p>
          <w:p w:rsidR="004D0AC0" w:rsidRPr="009B786E" w:rsidRDefault="004D0AC0" w:rsidP="000A51B7">
            <w:pPr>
              <w:ind w:left="-567" w:firstLine="567"/>
              <w:jc w:val="both"/>
              <w:rPr>
                <w:sz w:val="23"/>
                <w:szCs w:val="23"/>
                <w:lang w:val="kk-KZ"/>
              </w:rPr>
            </w:pPr>
            <w:r w:rsidRPr="00BB388D">
              <w:rPr>
                <w:sz w:val="23"/>
                <w:szCs w:val="23"/>
                <w:lang w:val="kk-KZ"/>
              </w:rPr>
              <w:t>Шарттың қолданылу мерзімі: тапсырыс беруші</w:t>
            </w:r>
            <w:r>
              <w:rPr>
                <w:sz w:val="23"/>
                <w:szCs w:val="23"/>
                <w:lang w:val="kk-KZ"/>
              </w:rPr>
              <w:t>ден берілген өтінімге сәйкес 20</w:t>
            </w:r>
            <w:r w:rsidRPr="009B786E">
              <w:rPr>
                <w:sz w:val="23"/>
                <w:szCs w:val="23"/>
                <w:lang w:val="kk-KZ"/>
              </w:rPr>
              <w:t>26</w:t>
            </w:r>
            <w:r w:rsidRPr="00A630EF">
              <w:rPr>
                <w:sz w:val="23"/>
                <w:szCs w:val="23"/>
                <w:lang w:val="kk-KZ"/>
              </w:rPr>
              <w:t xml:space="preserve"> </w:t>
            </w:r>
            <w:r>
              <w:rPr>
                <w:sz w:val="23"/>
                <w:szCs w:val="23"/>
                <w:lang w:val="kk-KZ"/>
              </w:rPr>
              <w:t xml:space="preserve">жыл </w:t>
            </w:r>
            <w:r w:rsidRPr="009B786E">
              <w:rPr>
                <w:sz w:val="23"/>
                <w:szCs w:val="23"/>
                <w:lang w:val="kk-KZ"/>
              </w:rPr>
              <w:t>31 ;tkn   желтоқсан</w:t>
            </w:r>
          </w:p>
          <w:p w:rsidR="004D0AC0" w:rsidRPr="00BB388D" w:rsidRDefault="004D0AC0" w:rsidP="000A51B7">
            <w:pPr>
              <w:ind w:left="-567" w:firstLine="567"/>
              <w:jc w:val="both"/>
              <w:rPr>
                <w:sz w:val="23"/>
                <w:szCs w:val="23"/>
                <w:lang w:val="kk-KZ"/>
              </w:rPr>
            </w:pPr>
            <w:r w:rsidRPr="00BB388D">
              <w:rPr>
                <w:sz w:val="23"/>
                <w:szCs w:val="23"/>
                <w:lang w:val="kk-KZ"/>
              </w:rPr>
              <w:t>(сигналдық үлгіні бекіткеннен кейін бланкілерді дайындау 3 жұмыс күні ішінде жүзеге асырылуы тиіс).</w:t>
            </w:r>
          </w:p>
          <w:p w:rsidR="004D0AC0" w:rsidRPr="0024598D" w:rsidRDefault="004D0AC0" w:rsidP="000A51B7">
            <w:pPr>
              <w:jc w:val="both"/>
              <w:rPr>
                <w:sz w:val="23"/>
                <w:szCs w:val="23"/>
                <w:lang w:val="kk-KZ"/>
              </w:rPr>
            </w:pPr>
            <w:r w:rsidRPr="00D52861">
              <w:rPr>
                <w:sz w:val="23"/>
                <w:szCs w:val="23"/>
                <w:lang w:val="kk-KZ"/>
              </w:rPr>
              <w:tab/>
            </w:r>
          </w:p>
        </w:tc>
      </w:tr>
    </w:tbl>
    <w:p w:rsidR="004D0AC0" w:rsidRDefault="004D0AC0" w:rsidP="004D0AC0">
      <w:pPr>
        <w:rPr>
          <w:b/>
          <w:sz w:val="23"/>
          <w:szCs w:val="23"/>
          <w:lang w:val="kk-KZ"/>
        </w:rPr>
      </w:pPr>
    </w:p>
    <w:p w:rsidR="004D0AC0" w:rsidRDefault="004D0AC0" w:rsidP="004D0AC0">
      <w:pPr>
        <w:rPr>
          <w:b/>
          <w:sz w:val="23"/>
          <w:szCs w:val="23"/>
          <w:lang w:val="kk-KZ"/>
        </w:rPr>
      </w:pPr>
    </w:p>
    <w:p w:rsidR="004D0AC0" w:rsidRPr="00D52861" w:rsidRDefault="004D0AC0" w:rsidP="004D0AC0">
      <w:pPr>
        <w:jc w:val="right"/>
        <w:rPr>
          <w:b/>
          <w:sz w:val="23"/>
          <w:szCs w:val="23"/>
          <w:lang w:val="kk-KZ"/>
        </w:rPr>
      </w:pPr>
      <w:r w:rsidRPr="00D52861">
        <w:rPr>
          <w:b/>
          <w:sz w:val="23"/>
          <w:szCs w:val="23"/>
          <w:lang w:val="kk-KZ"/>
        </w:rPr>
        <w:t>Приложение 2</w:t>
      </w:r>
    </w:p>
    <w:p w:rsidR="004D0AC0" w:rsidRPr="00D52861" w:rsidRDefault="004D0AC0" w:rsidP="004D0AC0">
      <w:pPr>
        <w:rPr>
          <w:b/>
          <w:sz w:val="23"/>
          <w:szCs w:val="23"/>
          <w:lang w:val="kk-KZ"/>
        </w:rPr>
      </w:pPr>
    </w:p>
    <w:p w:rsidR="004D0AC0" w:rsidRPr="00D52861" w:rsidRDefault="004D0AC0" w:rsidP="004D0AC0">
      <w:pPr>
        <w:jc w:val="center"/>
        <w:rPr>
          <w:b/>
          <w:sz w:val="23"/>
          <w:szCs w:val="23"/>
          <w:lang w:val="kk-KZ"/>
        </w:rPr>
      </w:pPr>
      <w:r w:rsidRPr="00D52861">
        <w:rPr>
          <w:b/>
          <w:sz w:val="23"/>
          <w:szCs w:val="23"/>
          <w:lang w:val="kk-KZ"/>
        </w:rPr>
        <w:t>Услуги по изготовлению фирменных бланков</w:t>
      </w:r>
    </w:p>
    <w:p w:rsidR="004D0AC0" w:rsidRPr="00D52861" w:rsidRDefault="004D0AC0" w:rsidP="004D0AC0">
      <w:pPr>
        <w:jc w:val="center"/>
        <w:rPr>
          <w:b/>
          <w:sz w:val="23"/>
          <w:szCs w:val="23"/>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
        <w:gridCol w:w="3143"/>
        <w:gridCol w:w="5952"/>
      </w:tblGrid>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b/>
                <w:sz w:val="23"/>
                <w:szCs w:val="23"/>
                <w:lang w:val="kk-KZ"/>
              </w:rPr>
            </w:pPr>
            <w:r w:rsidRPr="00D52861">
              <w:rPr>
                <w:b/>
                <w:sz w:val="23"/>
                <w:szCs w:val="23"/>
                <w:lang w:val="kk-KZ"/>
              </w:rPr>
              <w:t>№</w:t>
            </w:r>
          </w:p>
        </w:tc>
        <w:tc>
          <w:tcPr>
            <w:tcW w:w="9095" w:type="dxa"/>
            <w:gridSpan w:val="2"/>
            <w:tcBorders>
              <w:top w:val="single" w:sz="4" w:space="0" w:color="000000"/>
              <w:left w:val="single" w:sz="4" w:space="0" w:color="000000"/>
              <w:bottom w:val="single" w:sz="4" w:space="0" w:color="000000"/>
              <w:right w:val="single" w:sz="4" w:space="0" w:color="000000"/>
            </w:tcBorders>
          </w:tcPr>
          <w:p w:rsidR="004D0AC0" w:rsidRPr="00D52861" w:rsidRDefault="004D0AC0" w:rsidP="000A51B7">
            <w:pPr>
              <w:jc w:val="center"/>
              <w:rPr>
                <w:b/>
                <w:sz w:val="23"/>
                <w:szCs w:val="23"/>
                <w:lang w:val="kk-KZ"/>
              </w:rPr>
            </w:pPr>
          </w:p>
        </w:tc>
      </w:tr>
      <w:tr w:rsidR="004D0AC0" w:rsidRPr="000204CC"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1</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Наименование организатора государственных закупок</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1F6B02" w:rsidRDefault="004D0AC0" w:rsidP="000A51B7">
            <w:pPr>
              <w:jc w:val="both"/>
              <w:rPr>
                <w:b/>
                <w:sz w:val="23"/>
                <w:szCs w:val="23"/>
                <w:lang w:val="kk-KZ"/>
              </w:rPr>
            </w:pPr>
            <w:r w:rsidRPr="001F6B02">
              <w:rPr>
                <w:b/>
                <w:bCs/>
                <w:color w:val="333333"/>
                <w:szCs w:val="20"/>
                <w:shd w:val="clear" w:color="auto" w:fill="FFFFFF"/>
              </w:rPr>
              <w:t>КГУ «</w:t>
            </w:r>
            <w:proofErr w:type="spellStart"/>
            <w:r w:rsidRPr="001F6B02">
              <w:rPr>
                <w:b/>
                <w:bCs/>
                <w:color w:val="333333"/>
                <w:szCs w:val="20"/>
                <w:shd w:val="clear" w:color="auto" w:fill="FFFFFF"/>
              </w:rPr>
              <w:t>Кызылординский</w:t>
            </w:r>
            <w:proofErr w:type="spellEnd"/>
            <w:r w:rsidRPr="001F6B02">
              <w:rPr>
                <w:b/>
                <w:bCs/>
                <w:color w:val="333333"/>
                <w:szCs w:val="20"/>
                <w:shd w:val="clear" w:color="auto" w:fill="FFFFFF"/>
              </w:rPr>
              <w:t xml:space="preserve"> городской отдел сельского хозяйства и земельных отношений» </w:t>
            </w:r>
            <w:proofErr w:type="spellStart"/>
            <w:r w:rsidRPr="001F6B02">
              <w:rPr>
                <w:b/>
                <w:bCs/>
                <w:color w:val="333333"/>
                <w:szCs w:val="20"/>
                <w:shd w:val="clear" w:color="auto" w:fill="FFFFFF"/>
              </w:rPr>
              <w:t>акимата</w:t>
            </w:r>
            <w:proofErr w:type="spellEnd"/>
            <w:r w:rsidRPr="001F6B02">
              <w:rPr>
                <w:b/>
                <w:bCs/>
                <w:color w:val="333333"/>
                <w:szCs w:val="20"/>
                <w:shd w:val="clear" w:color="auto" w:fill="FFFFFF"/>
              </w:rPr>
              <w:t xml:space="preserve"> города </w:t>
            </w:r>
            <w:proofErr w:type="spellStart"/>
            <w:r w:rsidRPr="001F6B02">
              <w:rPr>
                <w:b/>
                <w:bCs/>
                <w:color w:val="333333"/>
                <w:szCs w:val="20"/>
                <w:shd w:val="clear" w:color="auto" w:fill="FFFFFF"/>
              </w:rPr>
              <w:t>Кызылорда</w:t>
            </w:r>
            <w:proofErr w:type="spellEnd"/>
          </w:p>
        </w:tc>
      </w:tr>
      <w:tr w:rsidR="004D0AC0" w:rsidRPr="000204CC"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2</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Местонахождение</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1C3E24" w:rsidRDefault="004D0AC0" w:rsidP="000A51B7">
            <w:pPr>
              <w:jc w:val="both"/>
              <w:rPr>
                <w:sz w:val="23"/>
                <w:szCs w:val="23"/>
                <w:lang w:val="kk-KZ"/>
              </w:rPr>
            </w:pPr>
            <w:r>
              <w:rPr>
                <w:sz w:val="23"/>
                <w:szCs w:val="23"/>
                <w:lang w:val="kk-KZ"/>
              </w:rPr>
              <w:t>Г.Кызылорда, ул.Ы Жахаева 24</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3</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Наименование услуги (на государственном, русском языке)</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sz w:val="23"/>
                <w:szCs w:val="23"/>
                <w:lang w:val="kk-KZ"/>
              </w:rPr>
            </w:pPr>
            <w:r w:rsidRPr="00D52861">
              <w:rPr>
                <w:sz w:val="23"/>
                <w:szCs w:val="23"/>
                <w:lang w:val="kk-KZ"/>
              </w:rPr>
              <w:t>Мекеме бланкісін әзірлеу бойынша қызметтер.</w:t>
            </w:r>
          </w:p>
          <w:p w:rsidR="004D0AC0" w:rsidRPr="00D52861" w:rsidRDefault="004D0AC0" w:rsidP="000A51B7">
            <w:pPr>
              <w:jc w:val="both"/>
              <w:rPr>
                <w:sz w:val="23"/>
                <w:szCs w:val="23"/>
                <w:lang w:val="kk-KZ"/>
              </w:rPr>
            </w:pPr>
            <w:r w:rsidRPr="00D52861">
              <w:rPr>
                <w:sz w:val="23"/>
                <w:szCs w:val="23"/>
                <w:lang w:val="kk-KZ"/>
              </w:rPr>
              <w:t>Услуги по изготовлению фирменных бланков.</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4</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rPr>
                <w:b/>
                <w:sz w:val="23"/>
                <w:szCs w:val="23"/>
                <w:lang w:val="kk-KZ"/>
              </w:rPr>
            </w:pPr>
            <w:r w:rsidRPr="00D52861">
              <w:rPr>
                <w:b/>
                <w:sz w:val="23"/>
                <w:szCs w:val="23"/>
                <w:lang w:val="kk-KZ"/>
              </w:rPr>
              <w:t>Количество услуг, единица измерения, общая сумма</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sz w:val="23"/>
                <w:szCs w:val="23"/>
                <w:lang w:val="kk-KZ"/>
              </w:rPr>
            </w:pPr>
            <w:r w:rsidRPr="00D52861">
              <w:rPr>
                <w:sz w:val="23"/>
                <w:szCs w:val="23"/>
                <w:lang w:val="kk-KZ"/>
              </w:rPr>
              <w:t xml:space="preserve">Всего </w:t>
            </w:r>
            <w:r>
              <w:rPr>
                <w:sz w:val="23"/>
                <w:szCs w:val="23"/>
                <w:lang w:val="kk-KZ"/>
              </w:rPr>
              <w:t>не менее 200</w:t>
            </w:r>
            <w:r w:rsidRPr="00D52861">
              <w:rPr>
                <w:sz w:val="23"/>
                <w:szCs w:val="23"/>
                <w:lang w:val="kk-KZ"/>
              </w:rPr>
              <w:t>штук.</w:t>
            </w:r>
            <w:r>
              <w:rPr>
                <w:sz w:val="23"/>
                <w:szCs w:val="23"/>
                <w:lang w:val="kk-KZ"/>
              </w:rPr>
              <w:t>Б</w:t>
            </w:r>
            <w:r w:rsidRPr="001515DD">
              <w:rPr>
                <w:sz w:val="23"/>
                <w:szCs w:val="23"/>
                <w:lang w:val="kk-KZ"/>
              </w:rPr>
              <w:t xml:space="preserve">ланков приказа – не менее </w:t>
            </w:r>
            <w:r>
              <w:rPr>
                <w:sz w:val="23"/>
                <w:szCs w:val="23"/>
                <w:lang w:val="kk-KZ"/>
              </w:rPr>
              <w:t>200</w:t>
            </w:r>
            <w:r w:rsidRPr="001515DD">
              <w:rPr>
                <w:sz w:val="23"/>
                <w:szCs w:val="23"/>
                <w:lang w:val="kk-KZ"/>
              </w:rPr>
              <w:t xml:space="preserve"> штук</w:t>
            </w:r>
            <w:r w:rsidRPr="001515DD">
              <w:rPr>
                <w:sz w:val="23"/>
                <w:szCs w:val="23"/>
              </w:rPr>
              <w:t>.</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t>5</w:t>
            </w:r>
          </w:p>
        </w:tc>
        <w:tc>
          <w:tcPr>
            <w:tcW w:w="3143"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bCs/>
                <w:sz w:val="23"/>
                <w:szCs w:val="23"/>
                <w:lang w:val="kk-KZ"/>
              </w:rPr>
              <w:t>Срок оплаты</w:t>
            </w:r>
          </w:p>
        </w:tc>
        <w:tc>
          <w:tcPr>
            <w:tcW w:w="5952"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rPr>
                <w:bCs/>
                <w:sz w:val="23"/>
                <w:szCs w:val="23"/>
                <w:lang w:val="kk-KZ"/>
              </w:rPr>
            </w:pPr>
            <w:r w:rsidRPr="00D52861">
              <w:rPr>
                <w:bCs/>
                <w:sz w:val="23"/>
                <w:szCs w:val="23"/>
                <w:lang w:val="kk-KZ"/>
              </w:rPr>
              <w:t>Производится после фактического обслуживания.</w:t>
            </w:r>
          </w:p>
          <w:p w:rsidR="004D0AC0" w:rsidRPr="00D52861" w:rsidRDefault="004D0AC0" w:rsidP="000A51B7">
            <w:pPr>
              <w:rPr>
                <w:bCs/>
                <w:sz w:val="23"/>
                <w:szCs w:val="23"/>
                <w:lang w:val="kk-KZ"/>
              </w:rPr>
            </w:pPr>
            <w:r w:rsidRPr="00D52861">
              <w:rPr>
                <w:bCs/>
                <w:sz w:val="23"/>
                <w:szCs w:val="23"/>
                <w:lang w:val="kk-KZ"/>
              </w:rPr>
              <w:t>Необходимые документы перед оплатой:</w:t>
            </w:r>
          </w:p>
          <w:p w:rsidR="004D0AC0" w:rsidRPr="00D52861" w:rsidRDefault="004D0AC0" w:rsidP="000A51B7">
            <w:pPr>
              <w:rPr>
                <w:bCs/>
                <w:sz w:val="23"/>
                <w:szCs w:val="23"/>
                <w:lang w:val="kk-KZ"/>
              </w:rPr>
            </w:pPr>
            <w:r w:rsidRPr="00D52861">
              <w:rPr>
                <w:bCs/>
                <w:sz w:val="23"/>
                <w:szCs w:val="23"/>
                <w:lang w:val="kk-KZ"/>
              </w:rPr>
              <w:t>1) Счет-фактура поставщика с указанием вида выполненной услуги, количества, цены единицы и общей суммы услуги;</w:t>
            </w:r>
          </w:p>
          <w:p w:rsidR="004D0AC0" w:rsidRPr="00D52861" w:rsidRDefault="004D0AC0" w:rsidP="000A51B7">
            <w:pPr>
              <w:rPr>
                <w:bCs/>
                <w:sz w:val="23"/>
                <w:szCs w:val="23"/>
                <w:lang w:val="kk-KZ"/>
              </w:rPr>
            </w:pPr>
            <w:r w:rsidRPr="00D52861">
              <w:rPr>
                <w:bCs/>
                <w:sz w:val="23"/>
                <w:szCs w:val="23"/>
                <w:lang w:val="kk-KZ"/>
              </w:rPr>
              <w:t>2) акт выполненных услуг.</w:t>
            </w:r>
          </w:p>
          <w:p w:rsidR="004D0AC0" w:rsidRPr="00D52861" w:rsidRDefault="004D0AC0" w:rsidP="000A51B7">
            <w:pPr>
              <w:rPr>
                <w:sz w:val="23"/>
                <w:szCs w:val="23"/>
                <w:lang w:val="kk-KZ"/>
              </w:rPr>
            </w:pPr>
            <w:r w:rsidRPr="00D52861">
              <w:rPr>
                <w:bCs/>
                <w:sz w:val="23"/>
                <w:szCs w:val="23"/>
                <w:lang w:val="kk-KZ"/>
              </w:rPr>
              <w:t>Предоплата не предусмотрена.</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center"/>
              <w:rPr>
                <w:sz w:val="23"/>
                <w:szCs w:val="23"/>
                <w:lang w:val="kk-KZ"/>
              </w:rPr>
            </w:pPr>
            <w:r w:rsidRPr="00D52861">
              <w:rPr>
                <w:sz w:val="23"/>
                <w:szCs w:val="23"/>
                <w:lang w:val="kk-KZ"/>
              </w:rPr>
              <w:lastRenderedPageBreak/>
              <w:t>6</w:t>
            </w:r>
          </w:p>
        </w:tc>
        <w:tc>
          <w:tcPr>
            <w:tcW w:w="9095" w:type="dxa"/>
            <w:gridSpan w:val="2"/>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b/>
                <w:sz w:val="23"/>
                <w:szCs w:val="23"/>
                <w:lang w:val="kk-KZ"/>
              </w:rPr>
            </w:pPr>
            <w:r w:rsidRPr="00D52861">
              <w:rPr>
                <w:b/>
                <w:sz w:val="23"/>
                <w:szCs w:val="23"/>
                <w:lang w:val="kk-KZ"/>
              </w:rPr>
              <w:t>Техническая характеристика</w:t>
            </w:r>
          </w:p>
        </w:tc>
      </w:tr>
      <w:tr w:rsidR="004D0AC0" w:rsidRPr="00D52861" w:rsidTr="000A51B7">
        <w:tc>
          <w:tcPr>
            <w:tcW w:w="476" w:type="dxa"/>
            <w:tcBorders>
              <w:top w:val="single" w:sz="4" w:space="0" w:color="000000"/>
              <w:left w:val="single" w:sz="4" w:space="0" w:color="000000"/>
              <w:bottom w:val="single" w:sz="4" w:space="0" w:color="000000"/>
              <w:right w:val="single" w:sz="4" w:space="0" w:color="000000"/>
            </w:tcBorders>
          </w:tcPr>
          <w:p w:rsidR="004D0AC0" w:rsidRPr="00D52861" w:rsidRDefault="004D0AC0" w:rsidP="000A51B7">
            <w:pPr>
              <w:jc w:val="center"/>
              <w:rPr>
                <w:sz w:val="23"/>
                <w:szCs w:val="23"/>
                <w:lang w:val="kk-KZ"/>
              </w:rPr>
            </w:pPr>
          </w:p>
        </w:tc>
        <w:tc>
          <w:tcPr>
            <w:tcW w:w="9095" w:type="dxa"/>
            <w:gridSpan w:val="2"/>
            <w:tcBorders>
              <w:top w:val="single" w:sz="4" w:space="0" w:color="000000"/>
              <w:left w:val="single" w:sz="4" w:space="0" w:color="000000"/>
              <w:bottom w:val="single" w:sz="4" w:space="0" w:color="000000"/>
              <w:right w:val="single" w:sz="4" w:space="0" w:color="000000"/>
            </w:tcBorders>
            <w:hideMark/>
          </w:tcPr>
          <w:p w:rsidR="004D0AC0" w:rsidRPr="00D52861" w:rsidRDefault="004D0AC0" w:rsidP="000A51B7">
            <w:pPr>
              <w:jc w:val="both"/>
              <w:rPr>
                <w:sz w:val="23"/>
                <w:szCs w:val="23"/>
              </w:rPr>
            </w:pPr>
            <w:r w:rsidRPr="00D52861">
              <w:rPr>
                <w:color w:val="000000"/>
                <w:sz w:val="23"/>
                <w:szCs w:val="23"/>
              </w:rPr>
              <w:t>Фирменные бланки писем</w:t>
            </w:r>
            <w:r w:rsidRPr="00D52861">
              <w:rPr>
                <w:color w:val="000000"/>
                <w:sz w:val="23"/>
                <w:szCs w:val="23"/>
                <w:lang w:val="kk-KZ"/>
              </w:rPr>
              <w:t xml:space="preserve"> и приказов</w:t>
            </w:r>
            <w:r w:rsidRPr="00D52861">
              <w:rPr>
                <w:color w:val="000000"/>
                <w:sz w:val="23"/>
                <w:szCs w:val="23"/>
              </w:rPr>
              <w:t xml:space="preserve">. </w:t>
            </w:r>
            <w:r w:rsidRPr="00D52861">
              <w:rPr>
                <w:iCs/>
                <w:sz w:val="23"/>
                <w:szCs w:val="23"/>
              </w:rPr>
              <w:t>Изготовление</w:t>
            </w:r>
            <w:r w:rsidRPr="00D52861">
              <w:rPr>
                <w:iCs/>
                <w:sz w:val="23"/>
                <w:szCs w:val="23"/>
                <w:lang w:val="kk-KZ"/>
              </w:rPr>
              <w:t xml:space="preserve"> фирменных </w:t>
            </w:r>
            <w:r w:rsidRPr="00D52861">
              <w:rPr>
                <w:iCs/>
                <w:sz w:val="23"/>
                <w:szCs w:val="23"/>
              </w:rPr>
              <w:t xml:space="preserve">бланков </w:t>
            </w:r>
            <w:r w:rsidRPr="00D52861">
              <w:rPr>
                <w:iCs/>
                <w:sz w:val="23"/>
                <w:szCs w:val="23"/>
                <w:lang w:val="kk-KZ"/>
              </w:rPr>
              <w:t xml:space="preserve">с нумерацией на белой бумаге с изображением Герба в соответствии с </w:t>
            </w:r>
            <w:proofErr w:type="gramStart"/>
            <w:r w:rsidRPr="00D52861">
              <w:rPr>
                <w:iCs/>
                <w:sz w:val="23"/>
                <w:szCs w:val="23"/>
                <w:lang w:val="kk-KZ"/>
              </w:rPr>
              <w:t>СТ</w:t>
            </w:r>
            <w:proofErr w:type="gramEnd"/>
            <w:r w:rsidRPr="00D52861">
              <w:rPr>
                <w:iCs/>
                <w:sz w:val="23"/>
                <w:szCs w:val="23"/>
                <w:lang w:val="kk-KZ"/>
              </w:rPr>
              <w:t xml:space="preserve"> РК 989-2014</w:t>
            </w:r>
            <w:r w:rsidRPr="00D52861">
              <w:rPr>
                <w:iCs/>
                <w:sz w:val="23"/>
                <w:szCs w:val="23"/>
              </w:rPr>
              <w:t xml:space="preserve">. Фирменные бланки должны быть </w:t>
            </w:r>
            <w:r w:rsidRPr="00D52861">
              <w:rPr>
                <w:sz w:val="23"/>
                <w:szCs w:val="23"/>
                <w:lang w:val="kk-KZ"/>
              </w:rPr>
              <w:t xml:space="preserve">изготовлены в соответствии с действующими государственными стандартами Республики Казахстан, а также с </w:t>
            </w:r>
            <w:r w:rsidRPr="00D52861">
              <w:rPr>
                <w:color w:val="000000"/>
                <w:sz w:val="23"/>
                <w:szCs w:val="23"/>
              </w:rPr>
              <w:t>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r w:rsidRPr="00D52861">
              <w:rPr>
                <w:sz w:val="23"/>
                <w:szCs w:val="23"/>
              </w:rPr>
              <w:t>.</w:t>
            </w:r>
          </w:p>
          <w:p w:rsidR="004D0AC0" w:rsidRPr="00D52861" w:rsidRDefault="004D0AC0" w:rsidP="000A51B7">
            <w:pPr>
              <w:jc w:val="both"/>
              <w:rPr>
                <w:sz w:val="23"/>
                <w:szCs w:val="23"/>
                <w:lang w:val="kk-KZ"/>
              </w:rPr>
            </w:pPr>
            <w:r w:rsidRPr="00D52861">
              <w:rPr>
                <w:sz w:val="23"/>
                <w:szCs w:val="23"/>
                <w:lang w:val="kk-KZ"/>
              </w:rPr>
              <w:t>Поставщик принимает на себя обязательства получить лично образцы бланков по юридическому адресу Заказчика, а также поставить согласованную(согласование происходит при личном присутствии представителя поставщика) бланочную продукцию  в течение 15 календарных дней с момента заключение договора с Заказчиком. Доставка бланочной продукции Поставщиком до вышеуказанного юридического адреса Заказчика входит в стоимость Договора. Бланки должны быть изготовлены на бумаге плотностью не менее 80 г/м2,</w:t>
            </w:r>
            <w:r>
              <w:rPr>
                <w:sz w:val="23"/>
                <w:szCs w:val="23"/>
                <w:lang w:val="kk-KZ"/>
              </w:rPr>
              <w:t xml:space="preserve"> формат А 4.</w:t>
            </w:r>
            <w:r w:rsidRPr="00D52861">
              <w:rPr>
                <w:sz w:val="23"/>
                <w:szCs w:val="23"/>
                <w:lang w:val="kk-KZ"/>
              </w:rPr>
              <w:t xml:space="preserve"> Цвет: белый, белизна: </w:t>
            </w:r>
            <w:r>
              <w:rPr>
                <w:sz w:val="23"/>
                <w:szCs w:val="23"/>
                <w:lang w:val="kk-KZ"/>
              </w:rPr>
              <w:t xml:space="preserve">не менее </w:t>
            </w:r>
            <w:r w:rsidRPr="00D52861">
              <w:rPr>
                <w:sz w:val="23"/>
                <w:szCs w:val="23"/>
                <w:lang w:val="kk-KZ"/>
              </w:rPr>
              <w:t xml:space="preserve">96% (ГОСТ), </w:t>
            </w:r>
            <w:r>
              <w:rPr>
                <w:sz w:val="23"/>
                <w:szCs w:val="23"/>
                <w:lang w:val="kk-KZ"/>
              </w:rPr>
              <w:t xml:space="preserve">не менее </w:t>
            </w:r>
            <w:r w:rsidRPr="00D52861">
              <w:rPr>
                <w:sz w:val="23"/>
                <w:szCs w:val="23"/>
                <w:lang w:val="kk-KZ"/>
              </w:rPr>
              <w:t>146% СIE . При поставке бланки должны быть плотно упакованы во избежание загрязнения, порчи и т.д.</w:t>
            </w:r>
          </w:p>
          <w:p w:rsidR="004D0AC0" w:rsidRPr="0090618B" w:rsidRDefault="004D0AC0" w:rsidP="000A51B7">
            <w:pPr>
              <w:jc w:val="both"/>
              <w:rPr>
                <w:sz w:val="23"/>
                <w:szCs w:val="23"/>
              </w:rPr>
            </w:pPr>
            <w:r w:rsidRPr="00D52861">
              <w:rPr>
                <w:sz w:val="23"/>
                <w:szCs w:val="23"/>
                <w:lang w:val="kk-KZ"/>
              </w:rPr>
              <w:t>Поставщик после заключения договора обязан предоставить и согласовать предварительные образцы бланков с Заказчиком. В случае не соответствия бланков с предоставленными образцами Заказчика, все расходы по повторному изготовлению производятся за счет Поставщика.  Печатная продукция должна содержать:печать элементов, совмещенных с двух сторон оттиска; краски суникальными оптическими, магнитными защитными иэксплуатационными свойствами. На товар должен быть сертификат соответствия.</w:t>
            </w:r>
            <w:r w:rsidRPr="0090618B">
              <w:rPr>
                <w:sz w:val="23"/>
                <w:szCs w:val="23"/>
                <w:lang w:val="kk-KZ"/>
              </w:rPr>
              <w:t>Срок действия договора: в течении 202</w:t>
            </w:r>
            <w:r>
              <w:rPr>
                <w:sz w:val="23"/>
                <w:szCs w:val="23"/>
                <w:lang w:val="kk-KZ"/>
              </w:rPr>
              <w:t>6</w:t>
            </w:r>
            <w:r w:rsidRPr="0090618B">
              <w:rPr>
                <w:sz w:val="23"/>
                <w:szCs w:val="23"/>
                <w:lang w:val="kk-KZ"/>
              </w:rPr>
              <w:t xml:space="preserve"> года</w:t>
            </w:r>
            <w:r>
              <w:rPr>
                <w:sz w:val="23"/>
                <w:szCs w:val="23"/>
                <w:lang w:val="kk-KZ"/>
              </w:rPr>
              <w:t xml:space="preserve"> до 31 декабря</w:t>
            </w:r>
            <w:r w:rsidRPr="0090618B">
              <w:rPr>
                <w:sz w:val="23"/>
                <w:szCs w:val="23"/>
                <w:lang w:val="kk-KZ"/>
              </w:rPr>
              <w:t>, согласно поданной заявки от Заказчика (после утверждения сигнального образца изготовление бланков должно осуществляться в течении 3 раб.дней).</w:t>
            </w:r>
          </w:p>
        </w:tc>
      </w:tr>
    </w:tbl>
    <w:p w:rsidR="004D0AC0" w:rsidRPr="00D52861" w:rsidRDefault="004D0AC0" w:rsidP="004D0AC0">
      <w:pPr>
        <w:jc w:val="center"/>
        <w:rPr>
          <w:sz w:val="23"/>
          <w:szCs w:val="23"/>
          <w:lang w:val="kk-KZ"/>
        </w:rPr>
      </w:pPr>
    </w:p>
    <w:p w:rsidR="004D0AC0" w:rsidRPr="00D52861" w:rsidRDefault="004D0AC0" w:rsidP="004D0AC0">
      <w:pPr>
        <w:ind w:firstLine="708"/>
        <w:rPr>
          <w:b/>
          <w:sz w:val="23"/>
          <w:szCs w:val="23"/>
          <w:lang w:val="kk-KZ"/>
        </w:rPr>
      </w:pPr>
    </w:p>
    <w:p w:rsidR="003E7B04" w:rsidRPr="004D0AC0" w:rsidRDefault="003E7B04">
      <w:pPr>
        <w:rPr>
          <w:lang w:val="kk-KZ"/>
        </w:rPr>
      </w:pPr>
    </w:p>
    <w:sectPr w:rsidR="003E7B04" w:rsidRPr="004D0A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0AC0"/>
    <w:rsid w:val="003E7B04"/>
    <w:rsid w:val="004D0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2</cp:revision>
  <dcterms:created xsi:type="dcterms:W3CDTF">2026-06-26T12:16:00Z</dcterms:created>
  <dcterms:modified xsi:type="dcterms:W3CDTF">2026-06-26T12:16:00Z</dcterms:modified>
</cp:coreProperties>
</file>