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83C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b/>
          <w:sz w:val="28"/>
          <w:szCs w:val="28"/>
          <w:lang w:val="kk-KZ"/>
        </w:rPr>
        <w:t>Техническая спецификация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Установка  кондиционеров в количстве 8 штук. 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. Необходимо выполнить установку 8-и кондиционеров сплит - систем, установка на разных этажах и частей зданий. Адреса установки: г.Павлодар, г.Экибастуз, г.Аксу 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Установка с услугой автовышки.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 Все расходные материалы, крепежные материалы, а также монтажный комплект для кондиционера, монтаж, настройка, сопутствующие услуги за счет средств Поставщика. На объектах требуется допайка инсталяций общим количеством 10 метров.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 Дозаправка (за счет Поставщика) контура хладагентом  (фреоном) и проверка контура на наличие утечек с помощью течи искателя; 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 - Очистка теплообменников наружного и внутреннего блоков.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Поставщик должен, после окончания работ провести контроль работоспособности оборудования, произвести заделку стен для устранения повреждений образовавшихся при проведении работ.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Также вывоз строительного мусора за счет средств Поставщика. В случае материального ущерба, причиненного Поставщиком Заказчику, Поставщик обязан возместить ущерб за счет собственных средств.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Срок оказания: по заявке заказчика в течение 15 календарных дней.</w:t>
      </w:r>
    </w:p>
    <w:p w:rsid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</w:p>
    <w:p w:rsid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</w:p>
    <w:p w:rsid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</w:p>
    <w:p w:rsid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</w:p>
    <w:p w:rsid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</w:p>
    <w:p w:rsid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</w:p>
    <w:p w:rsid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</w:p>
    <w:p w:rsid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</w:p>
    <w:p w:rsid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</w:p>
    <w:p w:rsid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</w:p>
    <w:p w:rsid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</w:p>
    <w:p w:rsidR="00EC7AB0" w:rsidRP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b/>
          <w:sz w:val="28"/>
          <w:szCs w:val="28"/>
          <w:lang w:val="kk-KZ"/>
        </w:rPr>
        <w:lastRenderedPageBreak/>
        <w:t>Техникалық сипаттама</w:t>
      </w:r>
    </w:p>
    <w:p w:rsidR="00EC7AB0" w:rsidRPr="00EC7AB0" w:rsidRDefault="00EC7AB0" w:rsidP="00EC7AB0">
      <w:pPr>
        <w:jc w:val="center"/>
        <w:rPr>
          <w:rFonts w:ascii="тТTimes New Roman" w:hAnsi="тТTimes New Roman" w:cs="Times New Roman"/>
          <w:b/>
          <w:sz w:val="28"/>
          <w:szCs w:val="28"/>
          <w:lang w:val="kk-KZ"/>
        </w:rPr>
      </w:pP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bookmarkStart w:id="0" w:name="_GoBack"/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8 дана мөлшерінде кондиционерлерді орнату. 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. 8-және кондиционер сплит жүйелерін орнату, ғимараттардың әртүрлі қабаттары мен бөліктеріне орнату қажет. Орнату мекенжайлары: Павлодар қ., Екібастұз қ., Ақсу қ. 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Автокөлік мұнарасы қызметімен орнату.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 Барлық шығын материалдары, бекіту материалдары, сондай-ақ кондиционерге арналған монтаждау жинағы, монтаждау, баптау, жеткізушінің қаражаты есебінен ілеспе қызметтер. Нысандарда Жалпы саны 10 метр инсталляцияны толықтыру қажет.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 Контурды салқындатқышпен (фреонмен) толтыру (жеткізушінің есебінен) және іздеушінің ағуы арқылы контурдың ағып кетуін тексеру; 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 - Сыртқы және ішкі блоктардың жылу алмастырғыштарын тазалау.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Жеткізуші жұмыс аяқталғаннан кейін жабдықтың жұмысына бақылау жүргізіп, жұмыс кезінде пайда болған зақымдарды жою үшін қабырғаларды тығыздауы керек.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Сондай-ақ, құрылыс қоқыстарын жеткізушінің қаражаты есебінен шығару. Өнім беруші Тапсырыс берушіге келтірген материалдық залал жағдайында өнім беруші залалды өз қаражаты есебінен өтеуге міндетті.</w:t>
      </w:r>
    </w:p>
    <w:p w:rsidR="00EC7AB0" w:rsidRPr="00EC7AB0" w:rsidRDefault="00EC7AB0" w:rsidP="00EC7AB0">
      <w:pPr>
        <w:rPr>
          <w:rFonts w:ascii="тТTimes New Roman" w:hAnsi="тТTimes New Roman" w:cs="Times New Roman"/>
          <w:sz w:val="28"/>
          <w:szCs w:val="28"/>
          <w:lang w:val="kk-KZ"/>
        </w:rPr>
      </w:pPr>
      <w:r w:rsidRPr="00EC7AB0">
        <w:rPr>
          <w:rFonts w:ascii="тТTimes New Roman" w:hAnsi="тТTimes New Roman" w:cs="Times New Roman"/>
          <w:sz w:val="28"/>
          <w:szCs w:val="28"/>
          <w:lang w:val="kk-KZ"/>
        </w:rPr>
        <w:t xml:space="preserve">   Көрсету мерзімі: Тапсырыс берушінің өтінімі бойынша 15 күнтізбелік күн ішінде.</w:t>
      </w:r>
      <w:bookmarkEnd w:id="0"/>
    </w:p>
    <w:sectPr w:rsidR="00EC7AB0" w:rsidRPr="00EC7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Т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8F"/>
    <w:rsid w:val="0064358F"/>
    <w:rsid w:val="00A3683C"/>
    <w:rsid w:val="00EC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0C2D"/>
  <w15:chartTrackingRefBased/>
  <w15:docId w15:val="{3275B1E3-18A3-49DD-B2BE-5A7972D3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2026-06-26T11:47:00Z</dcterms:created>
  <dcterms:modified xsi:type="dcterms:W3CDTF">2026-06-26T11:48:00Z</dcterms:modified>
</cp:coreProperties>
</file>