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BA73E" w14:textId="77777777" w:rsidR="00CF6866" w:rsidRDefault="00CF6866" w:rsidP="00CF6866">
      <w:pPr>
        <w:jc w:val="center"/>
        <w:rPr>
          <w:b/>
          <w:sz w:val="28"/>
          <w:szCs w:val="28"/>
        </w:rPr>
      </w:pPr>
      <w:r w:rsidRPr="00CF6866">
        <w:rPr>
          <w:b/>
          <w:sz w:val="28"/>
          <w:szCs w:val="28"/>
        </w:rPr>
        <w:t>Техническая спецификация</w:t>
      </w:r>
    </w:p>
    <w:p w14:paraId="29FD6366" w14:textId="374799F6" w:rsidR="00CF6866" w:rsidRDefault="00911E6E" w:rsidP="00A55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A55167">
        <w:rPr>
          <w:b/>
          <w:sz w:val="28"/>
          <w:szCs w:val="28"/>
        </w:rPr>
        <w:t>о</w:t>
      </w:r>
      <w:r w:rsidR="00A55167" w:rsidRPr="00A55167">
        <w:rPr>
          <w:b/>
          <w:sz w:val="28"/>
          <w:szCs w:val="28"/>
        </w:rPr>
        <w:t>бработк</w:t>
      </w:r>
      <w:r w:rsidR="00A55167">
        <w:rPr>
          <w:b/>
          <w:sz w:val="28"/>
          <w:szCs w:val="28"/>
        </w:rPr>
        <w:t>у</w:t>
      </w:r>
      <w:r w:rsidR="00A55167" w:rsidRPr="00A55167">
        <w:rPr>
          <w:b/>
          <w:sz w:val="28"/>
          <w:szCs w:val="28"/>
        </w:rPr>
        <w:t xml:space="preserve"> деревянных конструкций зданий и сооружений, стеллажей и потолков огнезащитными составами испытания по определению качества проведения огнезащитных работ с предоставлением протокола для</w:t>
      </w:r>
      <w:r w:rsidR="006A2919">
        <w:rPr>
          <w:b/>
          <w:sz w:val="28"/>
          <w:szCs w:val="28"/>
        </w:rPr>
        <w:t xml:space="preserve"> </w:t>
      </w:r>
      <w:r w:rsidR="006A2919" w:rsidRPr="006A2919">
        <w:rPr>
          <w:b/>
          <w:sz w:val="28"/>
          <w:szCs w:val="28"/>
        </w:rPr>
        <w:t>Магдалиновской школ</w:t>
      </w:r>
      <w:r w:rsidR="006A2919">
        <w:rPr>
          <w:b/>
          <w:sz w:val="28"/>
          <w:szCs w:val="28"/>
        </w:rPr>
        <w:t>ы</w:t>
      </w:r>
    </w:p>
    <w:p w14:paraId="25AD144F" w14:textId="77777777" w:rsidR="00A55167" w:rsidRDefault="00A55167" w:rsidP="00A55167">
      <w:pPr>
        <w:jc w:val="center"/>
        <w:rPr>
          <w:sz w:val="28"/>
          <w:szCs w:val="28"/>
        </w:rPr>
      </w:pPr>
    </w:p>
    <w:p w14:paraId="78DAFC5E" w14:textId="77777777" w:rsidR="00DC12F6" w:rsidRPr="000F587E" w:rsidRDefault="000F587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F587E">
        <w:rPr>
          <w:b/>
          <w:sz w:val="28"/>
          <w:szCs w:val="28"/>
        </w:rPr>
        <w:t>Задача.</w:t>
      </w:r>
    </w:p>
    <w:p w14:paraId="0410AAD2" w14:textId="27E59FB3" w:rsidR="00603084" w:rsidRDefault="00B433BA" w:rsidP="003F0A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работ по противопожарной</w:t>
      </w:r>
      <w:r w:rsidR="00AD7575">
        <w:rPr>
          <w:sz w:val="28"/>
          <w:szCs w:val="28"/>
        </w:rPr>
        <w:t xml:space="preserve"> о</w:t>
      </w:r>
      <w:r w:rsidR="0005667B" w:rsidRPr="0005667B">
        <w:rPr>
          <w:sz w:val="28"/>
          <w:szCs w:val="28"/>
        </w:rPr>
        <w:t>бработк</w:t>
      </w:r>
      <w:r>
        <w:rPr>
          <w:sz w:val="28"/>
          <w:szCs w:val="28"/>
        </w:rPr>
        <w:t>е</w:t>
      </w:r>
      <w:r w:rsidR="0005667B">
        <w:rPr>
          <w:sz w:val="28"/>
          <w:szCs w:val="28"/>
        </w:rPr>
        <w:t xml:space="preserve"> огнезащитным составом деревянных конструкций </w:t>
      </w:r>
      <w:r w:rsidR="00603084">
        <w:rPr>
          <w:sz w:val="28"/>
          <w:szCs w:val="28"/>
        </w:rPr>
        <w:t>чердачного помещения</w:t>
      </w:r>
      <w:r w:rsidR="0005667B">
        <w:rPr>
          <w:sz w:val="28"/>
          <w:szCs w:val="28"/>
        </w:rPr>
        <w:t xml:space="preserve"> с предоставлением</w:t>
      </w:r>
      <w:r w:rsidR="003E4A76">
        <w:rPr>
          <w:sz w:val="28"/>
          <w:szCs w:val="28"/>
        </w:rPr>
        <w:t xml:space="preserve"> по </w:t>
      </w:r>
      <w:r w:rsidR="00D86DB4">
        <w:rPr>
          <w:sz w:val="28"/>
          <w:szCs w:val="28"/>
        </w:rPr>
        <w:t>окончанию оказания</w:t>
      </w:r>
      <w:r w:rsidR="003E4A76" w:rsidRPr="003E4A76">
        <w:rPr>
          <w:sz w:val="28"/>
          <w:szCs w:val="28"/>
        </w:rPr>
        <w:t xml:space="preserve"> услуг предоставить Заказчику протокол</w:t>
      </w:r>
      <w:r w:rsidR="003F0AD3">
        <w:rPr>
          <w:sz w:val="28"/>
          <w:szCs w:val="28"/>
        </w:rPr>
        <w:t>а по школам района</w:t>
      </w:r>
      <w:r w:rsidR="001F5386">
        <w:rPr>
          <w:sz w:val="28"/>
          <w:szCs w:val="28"/>
        </w:rPr>
        <w:t xml:space="preserve"> (список ниже)</w:t>
      </w:r>
      <w:r w:rsidR="003F0AD3">
        <w:rPr>
          <w:sz w:val="28"/>
          <w:szCs w:val="28"/>
        </w:rPr>
        <w:t xml:space="preserve"> </w:t>
      </w:r>
      <w:r w:rsidR="003E4A76" w:rsidRPr="003E4A76">
        <w:rPr>
          <w:sz w:val="28"/>
          <w:szCs w:val="28"/>
        </w:rPr>
        <w:t>контрольных испытаний по определению кач</w:t>
      </w:r>
      <w:r w:rsidR="003E4A76">
        <w:rPr>
          <w:sz w:val="28"/>
          <w:szCs w:val="28"/>
        </w:rPr>
        <w:t>ества огнезащитной обработки объ</w:t>
      </w:r>
      <w:r w:rsidR="003E4A76" w:rsidRPr="003E4A76">
        <w:rPr>
          <w:sz w:val="28"/>
          <w:szCs w:val="28"/>
        </w:rPr>
        <w:t xml:space="preserve">екта </w:t>
      </w:r>
      <w:r w:rsidR="00D86DB4" w:rsidRPr="003E4A76">
        <w:rPr>
          <w:sz w:val="28"/>
          <w:szCs w:val="28"/>
        </w:rPr>
        <w:t>согласно приложению</w:t>
      </w:r>
      <w:r w:rsidR="003E4A76" w:rsidRPr="003E4A76">
        <w:rPr>
          <w:sz w:val="28"/>
          <w:szCs w:val="28"/>
        </w:rPr>
        <w:t xml:space="preserve"> «Б» СТ РК 615-1-2011 «Средства огнезащитные для древесины и материалов на ее основе»</w:t>
      </w:r>
      <w:r w:rsidR="003F0AD3">
        <w:rPr>
          <w:sz w:val="28"/>
          <w:szCs w:val="28"/>
        </w:rPr>
        <w:t>.</w:t>
      </w:r>
    </w:p>
    <w:p w14:paraId="0E75F9C2" w14:textId="77777777" w:rsidR="00B433BA" w:rsidRPr="000F587E" w:rsidRDefault="00C23C65" w:rsidP="003F0AD3">
      <w:pPr>
        <w:ind w:firstLine="708"/>
        <w:jc w:val="both"/>
        <w:rPr>
          <w:b/>
          <w:sz w:val="28"/>
          <w:szCs w:val="28"/>
        </w:rPr>
      </w:pPr>
      <w:r w:rsidRPr="000F587E">
        <w:rPr>
          <w:b/>
          <w:sz w:val="28"/>
          <w:szCs w:val="28"/>
        </w:rPr>
        <w:t>При оказании услуги выполнить следующие работы:</w:t>
      </w:r>
    </w:p>
    <w:p w14:paraId="5EFB352E" w14:textId="6D778836" w:rsidR="00C23C65" w:rsidRPr="00C23C65" w:rsidRDefault="00C23C65" w:rsidP="00F85674">
      <w:pPr>
        <w:pStyle w:val="a9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23C65">
        <w:rPr>
          <w:rFonts w:ascii="Times New Roman" w:hAnsi="Times New Roman" w:cs="Times New Roman"/>
          <w:sz w:val="28"/>
          <w:szCs w:val="24"/>
          <w:lang w:val="kk-KZ"/>
        </w:rPr>
        <w:t xml:space="preserve">Очистка </w:t>
      </w:r>
      <w:r w:rsidR="00B00537" w:rsidRPr="00C23C65">
        <w:rPr>
          <w:rFonts w:ascii="Times New Roman" w:hAnsi="Times New Roman" w:cs="Times New Roman"/>
          <w:sz w:val="28"/>
          <w:szCs w:val="24"/>
          <w:lang w:val="kk-KZ"/>
        </w:rPr>
        <w:t xml:space="preserve">поверхностей </w:t>
      </w:r>
      <w:r w:rsidRPr="00C23C65">
        <w:rPr>
          <w:rFonts w:ascii="Times New Roman" w:hAnsi="Times New Roman" w:cs="Times New Roman"/>
          <w:sz w:val="28"/>
          <w:szCs w:val="24"/>
          <w:lang w:val="kk-KZ"/>
        </w:rPr>
        <w:t>деревянных</w:t>
      </w:r>
      <w:r w:rsidR="00B00537">
        <w:rPr>
          <w:rFonts w:ascii="Times New Roman" w:hAnsi="Times New Roman" w:cs="Times New Roman"/>
          <w:sz w:val="28"/>
          <w:szCs w:val="24"/>
          <w:lang w:val="kk-KZ"/>
        </w:rPr>
        <w:t xml:space="preserve"> конструкций</w:t>
      </w:r>
      <w:r w:rsidRPr="00C23C6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1025A8">
        <w:rPr>
          <w:rFonts w:ascii="Times New Roman" w:hAnsi="Times New Roman" w:cs="Times New Roman"/>
          <w:sz w:val="28"/>
          <w:szCs w:val="24"/>
          <w:lang w:val="kk-KZ"/>
        </w:rPr>
        <w:t>от грязи,</w:t>
      </w:r>
      <w:r w:rsidRPr="00C23C65">
        <w:rPr>
          <w:rFonts w:ascii="Times New Roman" w:hAnsi="Times New Roman" w:cs="Times New Roman"/>
          <w:sz w:val="28"/>
          <w:szCs w:val="24"/>
          <w:lang w:val="kk-KZ"/>
        </w:rPr>
        <w:t xml:space="preserve"> пыли</w:t>
      </w:r>
      <w:r w:rsidR="00B00537">
        <w:rPr>
          <w:rFonts w:ascii="Times New Roman" w:hAnsi="Times New Roman" w:cs="Times New Roman"/>
          <w:sz w:val="28"/>
          <w:szCs w:val="24"/>
          <w:lang w:val="kk-KZ"/>
        </w:rPr>
        <w:t xml:space="preserve"> и других за</w:t>
      </w:r>
      <w:r w:rsidR="001025A8">
        <w:rPr>
          <w:rFonts w:ascii="Times New Roman" w:hAnsi="Times New Roman" w:cs="Times New Roman"/>
          <w:sz w:val="28"/>
          <w:szCs w:val="24"/>
          <w:lang w:val="kk-KZ"/>
        </w:rPr>
        <w:t>гр</w:t>
      </w:r>
      <w:r w:rsidR="00A55167">
        <w:rPr>
          <w:rFonts w:ascii="Times New Roman" w:hAnsi="Times New Roman" w:cs="Times New Roman"/>
          <w:sz w:val="28"/>
          <w:szCs w:val="24"/>
          <w:lang w:val="kk-KZ"/>
        </w:rPr>
        <w:t>я</w:t>
      </w:r>
      <w:r w:rsidR="001025A8">
        <w:rPr>
          <w:rFonts w:ascii="Times New Roman" w:hAnsi="Times New Roman" w:cs="Times New Roman"/>
          <w:sz w:val="28"/>
          <w:szCs w:val="24"/>
          <w:lang w:val="kk-KZ"/>
        </w:rPr>
        <w:t>знений</w:t>
      </w:r>
      <w:r w:rsidRPr="00C23C65">
        <w:rPr>
          <w:rFonts w:ascii="Times New Roman" w:hAnsi="Times New Roman" w:cs="Times New Roman"/>
          <w:sz w:val="28"/>
          <w:szCs w:val="24"/>
          <w:lang w:val="kk-KZ"/>
        </w:rPr>
        <w:t>.</w:t>
      </w:r>
    </w:p>
    <w:p w14:paraId="66341E45" w14:textId="77777777" w:rsidR="00C23C65" w:rsidRPr="00C23C65" w:rsidRDefault="00C23C65" w:rsidP="00F85674">
      <w:pPr>
        <w:pStyle w:val="a9"/>
        <w:numPr>
          <w:ilvl w:val="0"/>
          <w:numId w:val="1"/>
        </w:numPr>
        <w:spacing w:after="0"/>
        <w:ind w:hanging="294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23C65">
        <w:rPr>
          <w:rFonts w:ascii="Times New Roman" w:hAnsi="Times New Roman" w:cs="Times New Roman"/>
          <w:sz w:val="28"/>
          <w:szCs w:val="24"/>
          <w:lang w:val="kk-KZ"/>
        </w:rPr>
        <w:t>Средства огнезащиты наносить ровным слоем</w:t>
      </w:r>
      <w:r w:rsidR="00830D8F">
        <w:rPr>
          <w:rFonts w:ascii="Times New Roman" w:hAnsi="Times New Roman" w:cs="Times New Roman"/>
          <w:sz w:val="28"/>
          <w:szCs w:val="24"/>
          <w:lang w:val="kk-KZ"/>
        </w:rPr>
        <w:t xml:space="preserve"> не</w:t>
      </w:r>
      <w:r w:rsidR="001E77AD">
        <w:rPr>
          <w:rFonts w:ascii="Times New Roman" w:hAnsi="Times New Roman" w:cs="Times New Roman"/>
          <w:sz w:val="28"/>
          <w:szCs w:val="24"/>
          <w:lang w:val="kk-KZ"/>
        </w:rPr>
        <w:t xml:space="preserve"> менее</w:t>
      </w:r>
      <w:r w:rsidR="00830D8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1E77AD">
        <w:rPr>
          <w:rFonts w:ascii="Times New Roman" w:hAnsi="Times New Roman" w:cs="Times New Roman"/>
          <w:sz w:val="28"/>
          <w:szCs w:val="24"/>
          <w:lang w:val="kk-KZ"/>
        </w:rPr>
        <w:t>2-х раз</w:t>
      </w:r>
      <w:r w:rsidRPr="00C23C65">
        <w:rPr>
          <w:rFonts w:ascii="Times New Roman" w:hAnsi="Times New Roman" w:cs="Times New Roman"/>
          <w:sz w:val="28"/>
          <w:szCs w:val="24"/>
          <w:lang w:val="kk-KZ"/>
        </w:rPr>
        <w:t>,</w:t>
      </w:r>
      <w:r w:rsidR="001025A8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23C65">
        <w:rPr>
          <w:rFonts w:ascii="Times New Roman" w:hAnsi="Times New Roman" w:cs="Times New Roman"/>
          <w:sz w:val="28"/>
          <w:szCs w:val="24"/>
          <w:lang w:val="kk-KZ"/>
        </w:rPr>
        <w:t>без пропусков и наплывов,</w:t>
      </w:r>
      <w:r w:rsidR="001025A8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23C65">
        <w:rPr>
          <w:rFonts w:ascii="Times New Roman" w:hAnsi="Times New Roman" w:cs="Times New Roman"/>
          <w:sz w:val="28"/>
          <w:szCs w:val="24"/>
          <w:lang w:val="kk-KZ"/>
        </w:rPr>
        <w:t>тщательно обрабатывать места соединения отдельных деталей.</w:t>
      </w:r>
    </w:p>
    <w:p w14:paraId="787A20DE" w14:textId="77777777" w:rsidR="00C23C65" w:rsidRPr="00252DDD" w:rsidRDefault="00C23C65" w:rsidP="00124BB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252DDD">
        <w:rPr>
          <w:rFonts w:ascii="Times New Roman" w:hAnsi="Times New Roman" w:cs="Times New Roman"/>
          <w:sz w:val="28"/>
          <w:szCs w:val="24"/>
          <w:lang w:val="kk-KZ"/>
        </w:rPr>
        <w:t xml:space="preserve">Проведение испытаний по определению качества огнезащитной обработки деревянных поверхностей в соответствии с требованиями </w:t>
      </w:r>
      <w:r w:rsidR="00252DDD" w:rsidRPr="00252DDD">
        <w:rPr>
          <w:rFonts w:ascii="Times New Roman" w:hAnsi="Times New Roman" w:cs="Times New Roman"/>
          <w:sz w:val="28"/>
          <w:szCs w:val="24"/>
          <w:lang w:val="kk-KZ"/>
        </w:rPr>
        <w:t>регулиру</w:t>
      </w:r>
      <w:r w:rsidR="00A52141">
        <w:rPr>
          <w:rFonts w:ascii="Times New Roman" w:hAnsi="Times New Roman" w:cs="Times New Roman"/>
          <w:sz w:val="28"/>
          <w:szCs w:val="24"/>
          <w:lang w:val="kk-KZ"/>
        </w:rPr>
        <w:t>ющими пожарную</w:t>
      </w:r>
      <w:r w:rsidR="00252DDD" w:rsidRPr="00252DDD">
        <w:rPr>
          <w:rFonts w:ascii="Times New Roman" w:hAnsi="Times New Roman" w:cs="Times New Roman"/>
          <w:sz w:val="28"/>
          <w:szCs w:val="24"/>
          <w:lang w:val="kk-KZ"/>
        </w:rPr>
        <w:t xml:space="preserve"> безопасност</w:t>
      </w:r>
      <w:r w:rsidR="00A52141">
        <w:rPr>
          <w:rFonts w:ascii="Times New Roman" w:hAnsi="Times New Roman" w:cs="Times New Roman"/>
          <w:sz w:val="28"/>
          <w:szCs w:val="24"/>
          <w:lang w:val="kk-KZ"/>
        </w:rPr>
        <w:t>ь</w:t>
      </w:r>
      <w:r w:rsidR="00252DDD" w:rsidRPr="00252DDD">
        <w:rPr>
          <w:rFonts w:ascii="Times New Roman" w:hAnsi="Times New Roman" w:cs="Times New Roman"/>
          <w:sz w:val="28"/>
          <w:szCs w:val="24"/>
          <w:lang w:val="kk-KZ"/>
        </w:rPr>
        <w:t xml:space="preserve"> и техническими стандартами</w:t>
      </w:r>
      <w:r w:rsidR="00252DDD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52DDD">
        <w:rPr>
          <w:rFonts w:ascii="Times New Roman" w:hAnsi="Times New Roman" w:cs="Times New Roman"/>
          <w:sz w:val="28"/>
          <w:szCs w:val="24"/>
          <w:lang w:val="kk-KZ"/>
        </w:rPr>
        <w:t>к деревянным конструкциям.</w:t>
      </w:r>
    </w:p>
    <w:p w14:paraId="004BE2C2" w14:textId="3D6A6E12" w:rsidR="00C23C65" w:rsidRPr="00C23C65" w:rsidRDefault="0086514D" w:rsidP="00F85674">
      <w:pPr>
        <w:pStyle w:val="a9"/>
        <w:numPr>
          <w:ilvl w:val="0"/>
          <w:numId w:val="1"/>
        </w:numPr>
        <w:spacing w:after="0"/>
        <w:ind w:hanging="294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В случа</w:t>
      </w:r>
      <w:r w:rsidR="00A55167">
        <w:rPr>
          <w:rFonts w:ascii="Times New Roman" w:hAnsi="Times New Roman" w:cs="Times New Roman"/>
          <w:sz w:val="28"/>
          <w:szCs w:val="24"/>
          <w:lang w:val="kk-KZ"/>
        </w:rPr>
        <w:t>е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выявления </w:t>
      </w:r>
      <w:r w:rsidRPr="00C23C65">
        <w:rPr>
          <w:rFonts w:ascii="Times New Roman" w:hAnsi="Times New Roman" w:cs="Times New Roman"/>
          <w:sz w:val="28"/>
          <w:szCs w:val="24"/>
          <w:lang w:val="kk-KZ"/>
        </w:rPr>
        <w:t>недостатков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F7003B">
        <w:rPr>
          <w:rFonts w:ascii="Times New Roman" w:hAnsi="Times New Roman" w:cs="Times New Roman"/>
          <w:sz w:val="28"/>
          <w:szCs w:val="24"/>
          <w:lang w:val="kk-KZ"/>
        </w:rPr>
        <w:t>п</w:t>
      </w:r>
      <w:r w:rsidR="00777E5A">
        <w:rPr>
          <w:rFonts w:ascii="Times New Roman" w:hAnsi="Times New Roman" w:cs="Times New Roman"/>
          <w:sz w:val="28"/>
          <w:szCs w:val="24"/>
          <w:lang w:val="kk-KZ"/>
        </w:rPr>
        <w:t xml:space="preserve">осле проведения </w:t>
      </w:r>
      <w:r w:rsidR="00777E5A" w:rsidRPr="00252DDD">
        <w:rPr>
          <w:rFonts w:ascii="Times New Roman" w:hAnsi="Times New Roman" w:cs="Times New Roman"/>
          <w:sz w:val="28"/>
          <w:szCs w:val="24"/>
          <w:lang w:val="kk-KZ"/>
        </w:rPr>
        <w:t>испытаний</w:t>
      </w:r>
      <w:r w:rsidR="00F7003B">
        <w:rPr>
          <w:rFonts w:ascii="Times New Roman" w:hAnsi="Times New Roman" w:cs="Times New Roman"/>
          <w:sz w:val="28"/>
          <w:szCs w:val="24"/>
          <w:lang w:val="kk-KZ"/>
        </w:rPr>
        <w:t xml:space="preserve"> Поставщику необходимо </w:t>
      </w:r>
      <w:r w:rsidR="00D118D9">
        <w:rPr>
          <w:rFonts w:ascii="Times New Roman" w:hAnsi="Times New Roman" w:cs="Times New Roman"/>
          <w:sz w:val="28"/>
          <w:szCs w:val="24"/>
          <w:lang w:val="kk-KZ"/>
        </w:rPr>
        <w:t>устранить</w:t>
      </w:r>
      <w:r w:rsidR="00777E5A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C23C65" w:rsidRPr="00C23C65">
        <w:rPr>
          <w:rFonts w:ascii="Times New Roman" w:hAnsi="Times New Roman" w:cs="Times New Roman"/>
          <w:sz w:val="28"/>
          <w:szCs w:val="24"/>
          <w:lang w:val="kk-KZ"/>
        </w:rPr>
        <w:t>выявленных в процессе работ.</w:t>
      </w:r>
    </w:p>
    <w:p w14:paraId="7A46D48F" w14:textId="77777777" w:rsidR="00C23C65" w:rsidRPr="00C23C65" w:rsidRDefault="00C23C65" w:rsidP="00F85674">
      <w:pPr>
        <w:pStyle w:val="a9"/>
        <w:numPr>
          <w:ilvl w:val="0"/>
          <w:numId w:val="1"/>
        </w:numPr>
        <w:spacing w:after="0"/>
        <w:ind w:hanging="294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23C65">
        <w:rPr>
          <w:rFonts w:ascii="Times New Roman" w:hAnsi="Times New Roman" w:cs="Times New Roman"/>
          <w:sz w:val="28"/>
          <w:szCs w:val="24"/>
          <w:lang w:val="kk-KZ"/>
        </w:rPr>
        <w:t>Сдача выполненных огнезащитных работ с оформлением всех необходимых документов.</w:t>
      </w:r>
    </w:p>
    <w:p w14:paraId="0A5578FA" w14:textId="77777777" w:rsidR="00A52141" w:rsidRDefault="00CC59A8" w:rsidP="00CC59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Поставщик </w:t>
      </w:r>
      <w:r w:rsidR="00B36CED">
        <w:rPr>
          <w:sz w:val="28"/>
          <w:szCs w:val="28"/>
        </w:rPr>
        <w:t xml:space="preserve">обязан </w:t>
      </w:r>
      <w:r>
        <w:rPr>
          <w:sz w:val="28"/>
          <w:szCs w:val="28"/>
        </w:rPr>
        <w:t>предоставить</w:t>
      </w:r>
      <w:r w:rsidR="00BE5189">
        <w:rPr>
          <w:sz w:val="28"/>
          <w:szCs w:val="28"/>
        </w:rPr>
        <w:t xml:space="preserve"> </w:t>
      </w:r>
      <w:r w:rsidR="00AF7AA8">
        <w:rPr>
          <w:sz w:val="28"/>
          <w:szCs w:val="28"/>
        </w:rPr>
        <w:t xml:space="preserve">действующие </w:t>
      </w:r>
      <w:r w:rsidR="00BE5189">
        <w:rPr>
          <w:sz w:val="28"/>
          <w:szCs w:val="28"/>
        </w:rPr>
        <w:t xml:space="preserve">сертификаты соответствия </w:t>
      </w:r>
      <w:r>
        <w:rPr>
          <w:sz w:val="28"/>
          <w:szCs w:val="28"/>
        </w:rPr>
        <w:t xml:space="preserve"> </w:t>
      </w:r>
      <w:r w:rsidR="00AF7AA8">
        <w:rPr>
          <w:sz w:val="28"/>
          <w:szCs w:val="28"/>
        </w:rPr>
        <w:t>на огнезащитные средства</w:t>
      </w:r>
      <w:r w:rsidR="00661016">
        <w:rPr>
          <w:sz w:val="28"/>
          <w:szCs w:val="28"/>
        </w:rPr>
        <w:t>.</w:t>
      </w:r>
    </w:p>
    <w:p w14:paraId="0C0EB676" w14:textId="77777777" w:rsidR="00661016" w:rsidRDefault="00661016" w:rsidP="00661016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В случае использования товара казахстанского происхождения предоставляется: оригинал либо копия установленного образца; либо копия, заверенная уполномоченной организацией, сертификата о происхождении товара «СТ-KZ», выданного в установленном порядке.</w:t>
      </w:r>
    </w:p>
    <w:p w14:paraId="2B7A83B7" w14:textId="77777777" w:rsidR="00661016" w:rsidRDefault="00661016" w:rsidP="00CC59A8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В случае использования товара иностранного происхождения предоставляется оригинал либо копия соответствующего сертификата о происхождении товара, выданного компетентным органом страны происхождения.</w:t>
      </w:r>
    </w:p>
    <w:p w14:paraId="161BDBD3" w14:textId="77777777" w:rsidR="00213AB4" w:rsidRDefault="003450F4" w:rsidP="00CC59A8">
      <w:pPr>
        <w:ind w:firstLine="708"/>
        <w:jc w:val="both"/>
        <w:rPr>
          <w:bCs/>
          <w:sz w:val="28"/>
          <w:lang w:val="kk-KZ"/>
        </w:rPr>
      </w:pPr>
      <w:r w:rsidRPr="003450F4">
        <w:rPr>
          <w:bCs/>
          <w:sz w:val="28"/>
          <w:lang w:val="kk-KZ"/>
        </w:rPr>
        <w:t xml:space="preserve">Гарантия на все виды работ </w:t>
      </w:r>
      <w:r w:rsidR="00213AB4">
        <w:rPr>
          <w:bCs/>
          <w:sz w:val="28"/>
          <w:lang w:val="kk-KZ"/>
        </w:rPr>
        <w:t>и материалы не менее 12 месяцев.</w:t>
      </w:r>
    </w:p>
    <w:p w14:paraId="45CCE70C" w14:textId="77777777" w:rsidR="00213AB4" w:rsidRDefault="003450F4" w:rsidP="00CC59A8">
      <w:pPr>
        <w:ind w:firstLine="708"/>
        <w:jc w:val="both"/>
        <w:rPr>
          <w:bCs/>
          <w:sz w:val="28"/>
          <w:lang w:val="kk-KZ"/>
        </w:rPr>
      </w:pPr>
      <w:r>
        <w:rPr>
          <w:bCs/>
          <w:sz w:val="28"/>
          <w:lang w:val="kk-KZ"/>
        </w:rPr>
        <w:t xml:space="preserve">Поставщиком ежегодно </w:t>
      </w:r>
      <w:r w:rsidR="001F5386">
        <w:rPr>
          <w:bCs/>
          <w:sz w:val="28"/>
          <w:lang w:val="kk-KZ"/>
        </w:rPr>
        <w:t xml:space="preserve">производится отбор пробы с </w:t>
      </w:r>
      <w:r w:rsidR="001D3A4B">
        <w:rPr>
          <w:bCs/>
          <w:sz w:val="28"/>
          <w:lang w:val="kk-KZ"/>
        </w:rPr>
        <w:t>выдочей Акта о соответствии противопожарным н</w:t>
      </w:r>
      <w:r w:rsidR="00F8164A">
        <w:rPr>
          <w:bCs/>
          <w:sz w:val="28"/>
          <w:lang w:val="kk-KZ"/>
        </w:rPr>
        <w:t>ормам законодательства РК.</w:t>
      </w:r>
    </w:p>
    <w:p w14:paraId="60C89671" w14:textId="7BF0E553" w:rsidR="000149DE" w:rsidRDefault="000149DE" w:rsidP="00CC59A8">
      <w:pPr>
        <w:ind w:firstLine="708"/>
        <w:jc w:val="both"/>
        <w:rPr>
          <w:bCs/>
          <w:sz w:val="28"/>
          <w:lang w:val="kk-KZ"/>
        </w:rPr>
      </w:pPr>
      <w:r w:rsidRPr="000149DE">
        <w:rPr>
          <w:bCs/>
          <w:sz w:val="28"/>
          <w:lang w:val="kk-KZ"/>
        </w:rPr>
        <w:t xml:space="preserve">При проведении лабораторных испытаний использовать Средства измерений, применяемые при испытаниях, которые должны иметь сертификат об утверждении типа в соответствии с СТ РК 2.21 или метрологической аттестации в соответствии с СТ РК 2.30, быть зарегистрированы в реестре Государственной </w:t>
      </w:r>
      <w:r w:rsidRPr="000149DE">
        <w:rPr>
          <w:bCs/>
          <w:sz w:val="28"/>
          <w:lang w:val="kk-KZ"/>
        </w:rPr>
        <w:lastRenderedPageBreak/>
        <w:t>системы обеспечения единства измерений Республики Казахстан и поверенными в соответствии с СТ РК 2.4.</w:t>
      </w:r>
    </w:p>
    <w:p w14:paraId="639A9E0E" w14:textId="77777777" w:rsidR="00A55167" w:rsidRDefault="00A55167" w:rsidP="00CC59A8">
      <w:pPr>
        <w:ind w:firstLine="708"/>
        <w:jc w:val="both"/>
        <w:rPr>
          <w:bCs/>
          <w:sz w:val="28"/>
          <w:lang w:val="kk-KZ"/>
        </w:rPr>
      </w:pPr>
    </w:p>
    <w:p w14:paraId="0A405A26" w14:textId="77777777" w:rsidR="0045624D" w:rsidRDefault="000F587E" w:rsidP="0045624D">
      <w:pPr>
        <w:ind w:firstLine="708"/>
        <w:jc w:val="both"/>
        <w:rPr>
          <w:b/>
          <w:bCs/>
          <w:sz w:val="28"/>
          <w:lang w:val="kk-KZ"/>
        </w:rPr>
      </w:pPr>
      <w:r w:rsidRPr="0045624D">
        <w:rPr>
          <w:b/>
          <w:bCs/>
          <w:sz w:val="28"/>
          <w:lang w:val="kk-KZ"/>
        </w:rPr>
        <w:t xml:space="preserve">Объекты </w:t>
      </w:r>
      <w:r w:rsidR="0045624D" w:rsidRPr="0045624D">
        <w:rPr>
          <w:b/>
          <w:bCs/>
          <w:sz w:val="28"/>
          <w:lang w:val="kk-KZ"/>
        </w:rPr>
        <w:t xml:space="preserve">образования, где необходимо </w:t>
      </w:r>
      <w:r w:rsidR="006D7ACF">
        <w:rPr>
          <w:b/>
          <w:bCs/>
          <w:sz w:val="28"/>
          <w:lang w:val="kk-KZ"/>
        </w:rPr>
        <w:t>выполнить</w:t>
      </w:r>
      <w:r w:rsidR="0045624D" w:rsidRPr="0045624D">
        <w:rPr>
          <w:b/>
          <w:bCs/>
          <w:sz w:val="28"/>
          <w:lang w:val="kk-KZ"/>
        </w:rPr>
        <w:t xml:space="preserve"> работы:</w:t>
      </w:r>
    </w:p>
    <w:p w14:paraId="61CF2943" w14:textId="77777777" w:rsidR="006D7ACF" w:rsidRDefault="006D7ACF" w:rsidP="0045624D">
      <w:pPr>
        <w:ind w:firstLine="708"/>
        <w:jc w:val="both"/>
        <w:rPr>
          <w:b/>
          <w:bCs/>
          <w:sz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977"/>
        <w:gridCol w:w="2800"/>
      </w:tblGrid>
      <w:tr w:rsidR="00D060F4" w14:paraId="79FC1C34" w14:textId="77777777" w:rsidTr="000D758E">
        <w:tc>
          <w:tcPr>
            <w:tcW w:w="675" w:type="dxa"/>
            <w:vAlign w:val="center"/>
          </w:tcPr>
          <w:p w14:paraId="636ED7CA" w14:textId="77777777" w:rsidR="00D060F4" w:rsidRPr="00F87677" w:rsidRDefault="00D060F4" w:rsidP="00D060F4">
            <w:pPr>
              <w:jc w:val="center"/>
              <w:rPr>
                <w:b/>
                <w:sz w:val="28"/>
                <w:lang w:eastAsia="en-US"/>
              </w:rPr>
            </w:pPr>
            <w:bookmarkStart w:id="0" w:name="_Hlk223604837"/>
            <w:r w:rsidRPr="00F87677"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3686" w:type="dxa"/>
            <w:vAlign w:val="center"/>
          </w:tcPr>
          <w:p w14:paraId="2E59422A" w14:textId="77777777" w:rsidR="00D060F4" w:rsidRPr="00F87677" w:rsidRDefault="00D060F4" w:rsidP="00D060F4">
            <w:pPr>
              <w:jc w:val="center"/>
              <w:rPr>
                <w:b/>
                <w:sz w:val="28"/>
                <w:lang w:eastAsia="en-US"/>
              </w:rPr>
            </w:pPr>
            <w:r w:rsidRPr="00F87677">
              <w:rPr>
                <w:b/>
                <w:sz w:val="28"/>
                <w:lang w:eastAsia="en-US"/>
              </w:rPr>
              <w:t>Наименование школы</w:t>
            </w:r>
          </w:p>
        </w:tc>
        <w:tc>
          <w:tcPr>
            <w:tcW w:w="2977" w:type="dxa"/>
            <w:vAlign w:val="center"/>
          </w:tcPr>
          <w:p w14:paraId="314C20AC" w14:textId="77777777" w:rsidR="00D060F4" w:rsidRPr="00F87677" w:rsidRDefault="00D060F4" w:rsidP="000D758E">
            <w:pPr>
              <w:jc w:val="center"/>
              <w:rPr>
                <w:b/>
                <w:sz w:val="28"/>
                <w:lang w:eastAsia="en-US"/>
              </w:rPr>
            </w:pPr>
            <w:r w:rsidRPr="00F87677">
              <w:rPr>
                <w:b/>
                <w:sz w:val="28"/>
                <w:lang w:eastAsia="en-US"/>
              </w:rPr>
              <w:t xml:space="preserve">Квадратура </w:t>
            </w:r>
            <w:r w:rsidR="000D758E">
              <w:rPr>
                <w:b/>
                <w:sz w:val="28"/>
                <w:lang w:eastAsia="en-US"/>
              </w:rPr>
              <w:t xml:space="preserve">чердачного помещения </w:t>
            </w:r>
          </w:p>
        </w:tc>
        <w:tc>
          <w:tcPr>
            <w:tcW w:w="2800" w:type="dxa"/>
          </w:tcPr>
          <w:p w14:paraId="508E310A" w14:textId="77777777" w:rsidR="00D060F4" w:rsidRPr="00F87677" w:rsidRDefault="00F87677" w:rsidP="00F87677">
            <w:pPr>
              <w:jc w:val="center"/>
              <w:rPr>
                <w:b/>
                <w:bCs/>
                <w:sz w:val="28"/>
                <w:lang w:val="kk-KZ"/>
              </w:rPr>
            </w:pPr>
            <w:r>
              <w:rPr>
                <w:b/>
                <w:bCs/>
                <w:sz w:val="28"/>
                <w:lang w:val="kk-KZ"/>
              </w:rPr>
              <w:t xml:space="preserve">Расстояние </w:t>
            </w:r>
            <w:r w:rsidR="003B7173">
              <w:rPr>
                <w:b/>
                <w:bCs/>
                <w:sz w:val="28"/>
                <w:lang w:val="kk-KZ"/>
              </w:rPr>
              <w:t>до объекта от г.Атбасар</w:t>
            </w:r>
            <w:r w:rsidR="004035BF">
              <w:rPr>
                <w:b/>
                <w:bCs/>
                <w:sz w:val="28"/>
                <w:lang w:val="kk-KZ"/>
              </w:rPr>
              <w:t xml:space="preserve"> (км)</w:t>
            </w:r>
          </w:p>
        </w:tc>
      </w:tr>
      <w:tr w:rsidR="00646589" w14:paraId="1BDCF10C" w14:textId="77777777" w:rsidTr="00F04DC9">
        <w:tc>
          <w:tcPr>
            <w:tcW w:w="675" w:type="dxa"/>
          </w:tcPr>
          <w:p w14:paraId="57D2F358" w14:textId="77777777" w:rsidR="00646589" w:rsidRPr="00A55167" w:rsidRDefault="00646589" w:rsidP="00646589">
            <w:pPr>
              <w:rPr>
                <w:sz w:val="28"/>
                <w:szCs w:val="28"/>
                <w:lang w:eastAsia="en-US"/>
              </w:rPr>
            </w:pPr>
            <w:bookmarkStart w:id="1" w:name="_Hlk233209227"/>
            <w:r w:rsidRPr="00A5516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6BEE" w14:textId="0BFF9BC7" w:rsidR="00646589" w:rsidRPr="00A55167" w:rsidRDefault="006A2919" w:rsidP="006465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Магдалиновская НШ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780E" w14:textId="1C4615F0" w:rsidR="00646589" w:rsidRPr="00A55167" w:rsidRDefault="006A2919" w:rsidP="0064658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408,5</w:t>
            </w:r>
          </w:p>
        </w:tc>
        <w:tc>
          <w:tcPr>
            <w:tcW w:w="2800" w:type="dxa"/>
          </w:tcPr>
          <w:p w14:paraId="707D8ED2" w14:textId="01A64399" w:rsidR="00646589" w:rsidRPr="00A55167" w:rsidRDefault="006A2919" w:rsidP="006A291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20 км</w:t>
            </w:r>
          </w:p>
        </w:tc>
      </w:tr>
      <w:bookmarkEnd w:id="0"/>
      <w:bookmarkEnd w:id="1"/>
    </w:tbl>
    <w:p w14:paraId="0358A0F3" w14:textId="77777777" w:rsidR="006D7ACF" w:rsidRPr="0045624D" w:rsidRDefault="006D7ACF" w:rsidP="005C34D8">
      <w:pPr>
        <w:jc w:val="both"/>
        <w:rPr>
          <w:b/>
          <w:bCs/>
          <w:sz w:val="28"/>
          <w:lang w:val="kk-KZ"/>
        </w:rPr>
      </w:pPr>
    </w:p>
    <w:p w14:paraId="7A233AFA" w14:textId="77777777" w:rsidR="00CF6866" w:rsidRDefault="00CF6866" w:rsidP="00CF6866">
      <w:pPr>
        <w:rPr>
          <w:sz w:val="28"/>
          <w:szCs w:val="28"/>
        </w:rPr>
      </w:pPr>
    </w:p>
    <w:p w14:paraId="27E93888" w14:textId="356B1B59" w:rsidR="00CF6866" w:rsidRDefault="00CF6866" w:rsidP="00CF6866">
      <w:pPr>
        <w:rPr>
          <w:sz w:val="28"/>
          <w:szCs w:val="28"/>
          <w:lang w:val="en-US"/>
        </w:rPr>
      </w:pPr>
    </w:p>
    <w:p w14:paraId="6904F2F5" w14:textId="7DE981BC" w:rsidR="00A55167" w:rsidRDefault="00A55167" w:rsidP="00CF6866">
      <w:pPr>
        <w:rPr>
          <w:sz w:val="28"/>
          <w:szCs w:val="28"/>
          <w:lang w:val="en-US"/>
        </w:rPr>
      </w:pPr>
    </w:p>
    <w:p w14:paraId="0222F63F" w14:textId="124D8690" w:rsidR="00A55167" w:rsidRDefault="00A55167" w:rsidP="00CF6866">
      <w:pPr>
        <w:rPr>
          <w:sz w:val="28"/>
          <w:szCs w:val="28"/>
          <w:lang w:val="en-US"/>
        </w:rPr>
      </w:pPr>
    </w:p>
    <w:p w14:paraId="432FF438" w14:textId="21B8D1C7" w:rsidR="00A55167" w:rsidRDefault="00A55167" w:rsidP="00CF6866">
      <w:pPr>
        <w:rPr>
          <w:sz w:val="28"/>
          <w:szCs w:val="28"/>
          <w:lang w:val="en-US"/>
        </w:rPr>
      </w:pPr>
    </w:p>
    <w:p w14:paraId="4A547311" w14:textId="24CF40B9" w:rsidR="00A55167" w:rsidRDefault="00A55167" w:rsidP="00CF6866">
      <w:pPr>
        <w:rPr>
          <w:sz w:val="28"/>
          <w:szCs w:val="28"/>
          <w:lang w:val="en-US"/>
        </w:rPr>
      </w:pPr>
    </w:p>
    <w:p w14:paraId="3DF2C21D" w14:textId="250DA243" w:rsidR="00A55167" w:rsidRDefault="00A55167" w:rsidP="00CF6866">
      <w:pPr>
        <w:rPr>
          <w:sz w:val="28"/>
          <w:szCs w:val="28"/>
          <w:lang w:val="en-US"/>
        </w:rPr>
      </w:pPr>
    </w:p>
    <w:p w14:paraId="1716A202" w14:textId="5A51ED02" w:rsidR="00A55167" w:rsidRDefault="00A55167" w:rsidP="00CF6866">
      <w:pPr>
        <w:rPr>
          <w:sz w:val="28"/>
          <w:szCs w:val="28"/>
          <w:lang w:val="en-US"/>
        </w:rPr>
      </w:pPr>
    </w:p>
    <w:p w14:paraId="13FE4E1B" w14:textId="1E071643" w:rsidR="00A55167" w:rsidRDefault="00A55167" w:rsidP="00CF6866">
      <w:pPr>
        <w:rPr>
          <w:sz w:val="28"/>
          <w:szCs w:val="28"/>
          <w:lang w:val="en-US"/>
        </w:rPr>
      </w:pPr>
    </w:p>
    <w:p w14:paraId="10EDC183" w14:textId="0C2588C6" w:rsidR="00A55167" w:rsidRDefault="00A55167" w:rsidP="00CF6866">
      <w:pPr>
        <w:rPr>
          <w:sz w:val="28"/>
          <w:szCs w:val="28"/>
          <w:lang w:val="en-US"/>
        </w:rPr>
      </w:pPr>
    </w:p>
    <w:p w14:paraId="16FCC0AA" w14:textId="7977FE17" w:rsidR="00A55167" w:rsidRDefault="00A55167" w:rsidP="00CF6866">
      <w:pPr>
        <w:rPr>
          <w:sz w:val="28"/>
          <w:szCs w:val="28"/>
          <w:lang w:val="en-US"/>
        </w:rPr>
      </w:pPr>
    </w:p>
    <w:p w14:paraId="0B5BAB60" w14:textId="56CA2E75" w:rsidR="00A55167" w:rsidRDefault="00A55167" w:rsidP="00CF6866">
      <w:pPr>
        <w:rPr>
          <w:sz w:val="28"/>
          <w:szCs w:val="28"/>
          <w:lang w:val="en-US"/>
        </w:rPr>
      </w:pPr>
    </w:p>
    <w:p w14:paraId="25651B44" w14:textId="32D3D499" w:rsidR="00A55167" w:rsidRDefault="00A55167" w:rsidP="00CF6866">
      <w:pPr>
        <w:rPr>
          <w:sz w:val="28"/>
          <w:szCs w:val="28"/>
          <w:lang w:val="en-US"/>
        </w:rPr>
      </w:pPr>
    </w:p>
    <w:p w14:paraId="038FC3B5" w14:textId="3D53AD3A" w:rsidR="00A55167" w:rsidRDefault="00A55167" w:rsidP="00CF6866">
      <w:pPr>
        <w:rPr>
          <w:sz w:val="28"/>
          <w:szCs w:val="28"/>
          <w:lang w:val="en-US"/>
        </w:rPr>
      </w:pPr>
    </w:p>
    <w:p w14:paraId="4E2965EF" w14:textId="25384FD4" w:rsidR="00A55167" w:rsidRDefault="00A55167" w:rsidP="00CF6866">
      <w:pPr>
        <w:rPr>
          <w:sz w:val="28"/>
          <w:szCs w:val="28"/>
          <w:lang w:val="en-US"/>
        </w:rPr>
      </w:pPr>
    </w:p>
    <w:p w14:paraId="7C5B2EDC" w14:textId="5121ACA0" w:rsidR="00A55167" w:rsidRDefault="00A55167" w:rsidP="00CF6866">
      <w:pPr>
        <w:rPr>
          <w:sz w:val="28"/>
          <w:szCs w:val="28"/>
          <w:lang w:val="en-US"/>
        </w:rPr>
      </w:pPr>
    </w:p>
    <w:p w14:paraId="13E855F6" w14:textId="53367E0E" w:rsidR="00A55167" w:rsidRDefault="00A55167" w:rsidP="00CF6866">
      <w:pPr>
        <w:rPr>
          <w:sz w:val="28"/>
          <w:szCs w:val="28"/>
          <w:lang w:val="en-US"/>
        </w:rPr>
      </w:pPr>
    </w:p>
    <w:p w14:paraId="6C8EC80F" w14:textId="3C9DD3A5" w:rsidR="00A55167" w:rsidRDefault="00A55167" w:rsidP="00CF6866">
      <w:pPr>
        <w:rPr>
          <w:sz w:val="28"/>
          <w:szCs w:val="28"/>
          <w:lang w:val="en-US"/>
        </w:rPr>
      </w:pPr>
    </w:p>
    <w:p w14:paraId="0DCD45E0" w14:textId="16FE4931" w:rsidR="00A55167" w:rsidRDefault="00A55167" w:rsidP="00CF6866">
      <w:pPr>
        <w:rPr>
          <w:sz w:val="28"/>
          <w:szCs w:val="28"/>
          <w:lang w:val="en-US"/>
        </w:rPr>
      </w:pPr>
    </w:p>
    <w:p w14:paraId="344A93B9" w14:textId="2C11FF84" w:rsidR="00A55167" w:rsidRDefault="00A55167" w:rsidP="00CF6866">
      <w:pPr>
        <w:rPr>
          <w:sz w:val="28"/>
          <w:szCs w:val="28"/>
          <w:lang w:val="en-US"/>
        </w:rPr>
      </w:pPr>
    </w:p>
    <w:p w14:paraId="49844697" w14:textId="7294EE50" w:rsidR="00A55167" w:rsidRDefault="00A55167" w:rsidP="00CF6866">
      <w:pPr>
        <w:rPr>
          <w:sz w:val="28"/>
          <w:szCs w:val="28"/>
          <w:lang w:val="en-US"/>
        </w:rPr>
      </w:pPr>
    </w:p>
    <w:p w14:paraId="56875CA3" w14:textId="21F9B082" w:rsidR="00A55167" w:rsidRDefault="00A55167" w:rsidP="00CF6866">
      <w:pPr>
        <w:rPr>
          <w:sz w:val="28"/>
          <w:szCs w:val="28"/>
          <w:lang w:val="en-US"/>
        </w:rPr>
      </w:pPr>
    </w:p>
    <w:p w14:paraId="02F53629" w14:textId="142B6896" w:rsidR="00A55167" w:rsidRDefault="00A55167" w:rsidP="00CF6866">
      <w:pPr>
        <w:rPr>
          <w:sz w:val="28"/>
          <w:szCs w:val="28"/>
          <w:lang w:val="en-US"/>
        </w:rPr>
      </w:pPr>
    </w:p>
    <w:p w14:paraId="605803FB" w14:textId="2B9D9B96" w:rsidR="00A55167" w:rsidRDefault="00A55167" w:rsidP="00CF6866">
      <w:pPr>
        <w:rPr>
          <w:sz w:val="28"/>
          <w:szCs w:val="28"/>
          <w:lang w:val="en-US"/>
        </w:rPr>
      </w:pPr>
    </w:p>
    <w:p w14:paraId="58669671" w14:textId="72A65BCB" w:rsidR="00A55167" w:rsidRDefault="00A55167" w:rsidP="00CF6866">
      <w:pPr>
        <w:rPr>
          <w:sz w:val="28"/>
          <w:szCs w:val="28"/>
          <w:lang w:val="en-US"/>
        </w:rPr>
      </w:pPr>
    </w:p>
    <w:p w14:paraId="731C666A" w14:textId="50EA4F34" w:rsidR="00A55167" w:rsidRDefault="00A55167" w:rsidP="00CF6866">
      <w:pPr>
        <w:rPr>
          <w:sz w:val="28"/>
          <w:szCs w:val="28"/>
          <w:lang w:val="en-US"/>
        </w:rPr>
      </w:pPr>
    </w:p>
    <w:p w14:paraId="47ED59C1" w14:textId="16877FBB" w:rsidR="006A2919" w:rsidRDefault="006A2919" w:rsidP="00CF6866">
      <w:pPr>
        <w:rPr>
          <w:sz w:val="28"/>
          <w:szCs w:val="28"/>
          <w:lang w:val="en-US"/>
        </w:rPr>
      </w:pPr>
    </w:p>
    <w:p w14:paraId="673BE254" w14:textId="7F668F99" w:rsidR="006A2919" w:rsidRDefault="006A2919" w:rsidP="00CF6866">
      <w:pPr>
        <w:rPr>
          <w:sz w:val="28"/>
          <w:szCs w:val="28"/>
          <w:lang w:val="en-US"/>
        </w:rPr>
      </w:pPr>
    </w:p>
    <w:p w14:paraId="1C9FCDAE" w14:textId="39A251AC" w:rsidR="006A2919" w:rsidRDefault="006A2919" w:rsidP="00CF6866">
      <w:pPr>
        <w:rPr>
          <w:sz w:val="28"/>
          <w:szCs w:val="28"/>
          <w:lang w:val="en-US"/>
        </w:rPr>
      </w:pPr>
    </w:p>
    <w:p w14:paraId="2323F593" w14:textId="3590C3D2" w:rsidR="006A2919" w:rsidRDefault="006A2919" w:rsidP="00CF6866">
      <w:pPr>
        <w:rPr>
          <w:sz w:val="28"/>
          <w:szCs w:val="28"/>
          <w:lang w:val="en-US"/>
        </w:rPr>
      </w:pPr>
    </w:p>
    <w:p w14:paraId="0DB52AB4" w14:textId="7A3405F1" w:rsidR="006A2919" w:rsidRDefault="006A2919" w:rsidP="00CF6866">
      <w:pPr>
        <w:rPr>
          <w:sz w:val="28"/>
          <w:szCs w:val="28"/>
          <w:lang w:val="en-US"/>
        </w:rPr>
      </w:pPr>
    </w:p>
    <w:p w14:paraId="38D4E47D" w14:textId="5A4E65A7" w:rsidR="006A2919" w:rsidRDefault="006A2919" w:rsidP="00CF6866">
      <w:pPr>
        <w:rPr>
          <w:sz w:val="28"/>
          <w:szCs w:val="28"/>
          <w:lang w:val="en-US"/>
        </w:rPr>
      </w:pPr>
    </w:p>
    <w:p w14:paraId="0C9E9422" w14:textId="3AA5955F" w:rsidR="006A2919" w:rsidRDefault="006A2919" w:rsidP="00CF6866">
      <w:pPr>
        <w:rPr>
          <w:sz w:val="28"/>
          <w:szCs w:val="28"/>
          <w:lang w:val="en-US"/>
        </w:rPr>
      </w:pPr>
    </w:p>
    <w:p w14:paraId="7D60401D" w14:textId="70889A3C" w:rsidR="006A2919" w:rsidRDefault="006A2919" w:rsidP="00CF6866">
      <w:pPr>
        <w:rPr>
          <w:sz w:val="28"/>
          <w:szCs w:val="28"/>
          <w:lang w:val="en-US"/>
        </w:rPr>
      </w:pPr>
    </w:p>
    <w:p w14:paraId="4391D9D2" w14:textId="4D5E2807" w:rsidR="006A2919" w:rsidRDefault="006A2919" w:rsidP="00CF6866">
      <w:pPr>
        <w:rPr>
          <w:sz w:val="28"/>
          <w:szCs w:val="28"/>
          <w:lang w:val="en-US"/>
        </w:rPr>
      </w:pPr>
    </w:p>
    <w:p w14:paraId="30326D1C" w14:textId="1990997A" w:rsidR="006A2919" w:rsidRDefault="006A2919" w:rsidP="00CF6866">
      <w:pPr>
        <w:rPr>
          <w:sz w:val="28"/>
          <w:szCs w:val="28"/>
          <w:lang w:val="en-US"/>
        </w:rPr>
      </w:pPr>
    </w:p>
    <w:p w14:paraId="5B5C89AD" w14:textId="77777777" w:rsidR="006A2919" w:rsidRDefault="006A2919" w:rsidP="00CF6866">
      <w:pPr>
        <w:rPr>
          <w:sz w:val="28"/>
          <w:szCs w:val="28"/>
          <w:lang w:val="en-US"/>
        </w:rPr>
      </w:pPr>
    </w:p>
    <w:p w14:paraId="2493C9CE" w14:textId="54B1985C" w:rsidR="00A55167" w:rsidRDefault="00A55167" w:rsidP="00CF6866">
      <w:pPr>
        <w:rPr>
          <w:sz w:val="28"/>
          <w:szCs w:val="28"/>
          <w:lang w:val="en-US"/>
        </w:rPr>
      </w:pPr>
    </w:p>
    <w:p w14:paraId="30178F7B" w14:textId="77777777" w:rsidR="006A2919" w:rsidRPr="006A2919" w:rsidRDefault="006A2919" w:rsidP="006A2919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6A2919">
        <w:rPr>
          <w:b/>
          <w:bCs/>
          <w:sz w:val="28"/>
          <w:szCs w:val="28"/>
          <w:lang w:val="en-US"/>
        </w:rPr>
        <w:t>Техникалық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сипаттама</w:t>
      </w:r>
      <w:proofErr w:type="spellEnd"/>
    </w:p>
    <w:p w14:paraId="5EC06DD7" w14:textId="77777777" w:rsidR="006A2919" w:rsidRDefault="006A2919" w:rsidP="006A2919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6A2919">
        <w:rPr>
          <w:b/>
          <w:bCs/>
          <w:sz w:val="28"/>
          <w:szCs w:val="28"/>
          <w:lang w:val="en-US"/>
        </w:rPr>
        <w:t>ғимараттар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мен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құрылыстардың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ағаш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конструкцияларын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6A2919">
        <w:rPr>
          <w:b/>
          <w:bCs/>
          <w:sz w:val="28"/>
          <w:szCs w:val="28"/>
          <w:lang w:val="en-US"/>
        </w:rPr>
        <w:t>стеллаждар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мен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төбелерді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Отқа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төзімді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құрамдармен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өңдеуге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Магдалена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мектебі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үшін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хаттама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бере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отырып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6A2919">
        <w:rPr>
          <w:b/>
          <w:bCs/>
          <w:sz w:val="28"/>
          <w:szCs w:val="28"/>
          <w:lang w:val="en-US"/>
        </w:rPr>
        <w:t>отқа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төзімді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жұмыстарды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жүргізу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сапасын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анықтау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бойынша</w:t>
      </w:r>
      <w:proofErr w:type="spellEnd"/>
      <w:r w:rsidRPr="006A291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A2919">
        <w:rPr>
          <w:b/>
          <w:bCs/>
          <w:sz w:val="28"/>
          <w:szCs w:val="28"/>
          <w:lang w:val="en-US"/>
        </w:rPr>
        <w:t>сынақтар</w:t>
      </w:r>
      <w:proofErr w:type="spellEnd"/>
    </w:p>
    <w:p w14:paraId="74684ECA" w14:textId="77777777" w:rsidR="006A2919" w:rsidRDefault="006A2919" w:rsidP="006A2919">
      <w:pPr>
        <w:jc w:val="both"/>
        <w:rPr>
          <w:b/>
          <w:bCs/>
          <w:sz w:val="28"/>
          <w:szCs w:val="28"/>
          <w:lang w:val="en-US"/>
        </w:rPr>
      </w:pPr>
    </w:p>
    <w:p w14:paraId="6AB777DF" w14:textId="1742B00B" w:rsidR="00A55167" w:rsidRPr="00A55167" w:rsidRDefault="00A55167" w:rsidP="006A2919">
      <w:pPr>
        <w:jc w:val="both"/>
        <w:rPr>
          <w:b/>
          <w:bCs/>
          <w:sz w:val="28"/>
          <w:szCs w:val="28"/>
          <w:lang w:val="en-US"/>
        </w:rPr>
      </w:pPr>
      <w:proofErr w:type="spellStart"/>
      <w:r w:rsidRPr="00A55167">
        <w:rPr>
          <w:b/>
          <w:bCs/>
          <w:sz w:val="28"/>
          <w:szCs w:val="28"/>
          <w:lang w:val="en-US"/>
        </w:rPr>
        <w:t>Тапсырма</w:t>
      </w:r>
      <w:proofErr w:type="spellEnd"/>
      <w:r w:rsidRPr="00A55167">
        <w:rPr>
          <w:b/>
          <w:bCs/>
          <w:sz w:val="28"/>
          <w:szCs w:val="28"/>
          <w:lang w:val="en-US"/>
        </w:rPr>
        <w:t>.</w:t>
      </w:r>
    </w:p>
    <w:p w14:paraId="1CE95D8C" w14:textId="4EB8E42F" w:rsidR="00A55167" w:rsidRDefault="00A55167" w:rsidP="00A55167">
      <w:pPr>
        <w:jc w:val="both"/>
        <w:rPr>
          <w:sz w:val="28"/>
          <w:szCs w:val="28"/>
          <w:lang w:val="en-US"/>
        </w:rPr>
      </w:pPr>
      <w:proofErr w:type="spellStart"/>
      <w:r w:rsidRPr="00A55167">
        <w:rPr>
          <w:sz w:val="28"/>
          <w:szCs w:val="28"/>
          <w:lang w:val="en-US"/>
        </w:rPr>
        <w:t>Қызмет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көрсету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аяқталғаннан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кейін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Тапсырыс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берушіге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аудан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мектептері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бойынша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хаттаманы</w:t>
      </w:r>
      <w:proofErr w:type="spellEnd"/>
      <w:r w:rsidRPr="00A55167">
        <w:rPr>
          <w:sz w:val="28"/>
          <w:szCs w:val="28"/>
          <w:lang w:val="en-US"/>
        </w:rPr>
        <w:t xml:space="preserve"> (</w:t>
      </w:r>
      <w:proofErr w:type="spellStart"/>
      <w:r w:rsidRPr="00A55167">
        <w:rPr>
          <w:sz w:val="28"/>
          <w:szCs w:val="28"/>
          <w:lang w:val="en-US"/>
        </w:rPr>
        <w:t>төмендегі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тізім</w:t>
      </w:r>
      <w:proofErr w:type="spellEnd"/>
      <w:r w:rsidRPr="00A55167">
        <w:rPr>
          <w:sz w:val="28"/>
          <w:szCs w:val="28"/>
          <w:lang w:val="en-US"/>
        </w:rPr>
        <w:t>) ҚР СТ 615-1-2011 "</w:t>
      </w:r>
      <w:proofErr w:type="spellStart"/>
      <w:r w:rsidRPr="00A55167">
        <w:rPr>
          <w:sz w:val="28"/>
          <w:szCs w:val="28"/>
          <w:lang w:val="en-US"/>
        </w:rPr>
        <w:t>ағаш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пен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оның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негізіндегі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материалдарға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арналған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Отқа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төзімді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құралдар</w:t>
      </w:r>
      <w:proofErr w:type="spellEnd"/>
      <w:r w:rsidRPr="00A55167">
        <w:rPr>
          <w:sz w:val="28"/>
          <w:szCs w:val="28"/>
          <w:lang w:val="en-US"/>
        </w:rPr>
        <w:t xml:space="preserve">" </w:t>
      </w:r>
      <w:proofErr w:type="spellStart"/>
      <w:r w:rsidRPr="00A55167">
        <w:rPr>
          <w:sz w:val="28"/>
          <w:szCs w:val="28"/>
          <w:lang w:val="en-US"/>
        </w:rPr>
        <w:t>қосымшасына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сәйкес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объектіні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отқа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төзімді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өңдеу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сапасын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айқындау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бойынша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бақылау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сынақтарын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ұсынумен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шатырлы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үй-жайдың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ағаш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конструкцияларын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өртке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қарсы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құраммен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өртке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қарсы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өңдеу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бойынша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жұмыстарды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орындау</w:t>
      </w:r>
      <w:proofErr w:type="spellEnd"/>
      <w:r w:rsidRPr="00A55167">
        <w:rPr>
          <w:sz w:val="28"/>
          <w:szCs w:val="28"/>
          <w:lang w:val="en-US"/>
        </w:rPr>
        <w:t>.</w:t>
      </w:r>
    </w:p>
    <w:p w14:paraId="2616D098" w14:textId="370D8381" w:rsidR="00A55167" w:rsidRDefault="00A55167" w:rsidP="00A55167">
      <w:pPr>
        <w:jc w:val="both"/>
        <w:rPr>
          <w:b/>
          <w:bCs/>
          <w:sz w:val="28"/>
          <w:szCs w:val="28"/>
          <w:lang w:val="en-US"/>
        </w:rPr>
      </w:pPr>
      <w:proofErr w:type="spellStart"/>
      <w:r w:rsidRPr="00A55167">
        <w:rPr>
          <w:b/>
          <w:bCs/>
          <w:sz w:val="28"/>
          <w:szCs w:val="28"/>
          <w:lang w:val="en-US"/>
        </w:rPr>
        <w:t>Қызмет</w:t>
      </w:r>
      <w:proofErr w:type="spellEnd"/>
      <w:r w:rsidRPr="00A5516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55167">
        <w:rPr>
          <w:b/>
          <w:bCs/>
          <w:sz w:val="28"/>
          <w:szCs w:val="28"/>
          <w:lang w:val="en-US"/>
        </w:rPr>
        <w:t>көрсету</w:t>
      </w:r>
      <w:proofErr w:type="spellEnd"/>
      <w:r w:rsidRPr="00A5516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55167">
        <w:rPr>
          <w:b/>
          <w:bCs/>
          <w:sz w:val="28"/>
          <w:szCs w:val="28"/>
          <w:lang w:val="en-US"/>
        </w:rPr>
        <w:t>кезінде</w:t>
      </w:r>
      <w:proofErr w:type="spellEnd"/>
      <w:r w:rsidRPr="00A5516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55167">
        <w:rPr>
          <w:b/>
          <w:bCs/>
          <w:sz w:val="28"/>
          <w:szCs w:val="28"/>
          <w:lang w:val="en-US"/>
        </w:rPr>
        <w:t>келесі</w:t>
      </w:r>
      <w:proofErr w:type="spellEnd"/>
      <w:r w:rsidRPr="00A5516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55167">
        <w:rPr>
          <w:b/>
          <w:bCs/>
          <w:sz w:val="28"/>
          <w:szCs w:val="28"/>
          <w:lang w:val="en-US"/>
        </w:rPr>
        <w:t>жұмыстарды</w:t>
      </w:r>
      <w:proofErr w:type="spellEnd"/>
      <w:r w:rsidRPr="00A5516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55167">
        <w:rPr>
          <w:b/>
          <w:bCs/>
          <w:sz w:val="28"/>
          <w:szCs w:val="28"/>
          <w:lang w:val="en-US"/>
        </w:rPr>
        <w:t>орындаңыз</w:t>
      </w:r>
      <w:proofErr w:type="spellEnd"/>
      <w:r w:rsidRPr="00A55167">
        <w:rPr>
          <w:b/>
          <w:bCs/>
          <w:sz w:val="28"/>
          <w:szCs w:val="28"/>
          <w:lang w:val="en-US"/>
        </w:rPr>
        <w:t>:</w:t>
      </w:r>
    </w:p>
    <w:p w14:paraId="1F3412F2" w14:textId="77777777" w:rsidR="00A55167" w:rsidRPr="00A55167" w:rsidRDefault="00A55167" w:rsidP="00A55167">
      <w:pPr>
        <w:jc w:val="both"/>
        <w:rPr>
          <w:sz w:val="28"/>
          <w:szCs w:val="28"/>
          <w:lang w:val="en-US"/>
        </w:rPr>
      </w:pPr>
      <w:r w:rsidRPr="00A55167">
        <w:rPr>
          <w:sz w:val="28"/>
          <w:szCs w:val="28"/>
          <w:lang w:val="en-US"/>
        </w:rPr>
        <w:t xml:space="preserve">1. </w:t>
      </w:r>
      <w:proofErr w:type="spellStart"/>
      <w:r w:rsidRPr="00A55167">
        <w:rPr>
          <w:sz w:val="28"/>
          <w:szCs w:val="28"/>
          <w:lang w:val="en-US"/>
        </w:rPr>
        <w:t>Ағаш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конструкциялардың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беттерін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кірден</w:t>
      </w:r>
      <w:proofErr w:type="spellEnd"/>
      <w:r w:rsidRPr="00A55167">
        <w:rPr>
          <w:sz w:val="28"/>
          <w:szCs w:val="28"/>
          <w:lang w:val="en-US"/>
        </w:rPr>
        <w:t xml:space="preserve">, </w:t>
      </w:r>
      <w:proofErr w:type="spellStart"/>
      <w:r w:rsidRPr="00A55167">
        <w:rPr>
          <w:sz w:val="28"/>
          <w:szCs w:val="28"/>
          <w:lang w:val="en-US"/>
        </w:rPr>
        <w:t>шаңнан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және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басқа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да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ластаушы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заттардан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тазарту</w:t>
      </w:r>
      <w:proofErr w:type="spellEnd"/>
      <w:r w:rsidRPr="00A55167">
        <w:rPr>
          <w:sz w:val="28"/>
          <w:szCs w:val="28"/>
          <w:lang w:val="en-US"/>
        </w:rPr>
        <w:t>.</w:t>
      </w:r>
    </w:p>
    <w:p w14:paraId="2BC7801E" w14:textId="77777777" w:rsidR="00A55167" w:rsidRPr="00A55167" w:rsidRDefault="00A55167" w:rsidP="00A55167">
      <w:pPr>
        <w:jc w:val="both"/>
        <w:rPr>
          <w:sz w:val="28"/>
          <w:szCs w:val="28"/>
          <w:lang w:val="en-US"/>
        </w:rPr>
      </w:pPr>
      <w:r w:rsidRPr="00A55167">
        <w:rPr>
          <w:sz w:val="28"/>
          <w:szCs w:val="28"/>
          <w:lang w:val="en-US"/>
        </w:rPr>
        <w:t xml:space="preserve">2. </w:t>
      </w:r>
      <w:proofErr w:type="spellStart"/>
      <w:r w:rsidRPr="00A55167">
        <w:rPr>
          <w:sz w:val="28"/>
          <w:szCs w:val="28"/>
          <w:lang w:val="en-US"/>
        </w:rPr>
        <w:t>Өрттен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қорғау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құралдарын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кемінде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екі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рет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тегіс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қабатта</w:t>
      </w:r>
      <w:proofErr w:type="spellEnd"/>
      <w:r w:rsidRPr="00A55167">
        <w:rPr>
          <w:sz w:val="28"/>
          <w:szCs w:val="28"/>
          <w:lang w:val="en-US"/>
        </w:rPr>
        <w:t xml:space="preserve">, </w:t>
      </w:r>
      <w:proofErr w:type="spellStart"/>
      <w:r w:rsidRPr="00A55167">
        <w:rPr>
          <w:sz w:val="28"/>
          <w:szCs w:val="28"/>
          <w:lang w:val="en-US"/>
        </w:rPr>
        <w:t>саңылауларсыз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немесе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қабаттасусыз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жағыңыз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және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жеке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компоненттердің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қосылыстарын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мұқият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өңдеңіз</w:t>
      </w:r>
      <w:proofErr w:type="spellEnd"/>
      <w:r w:rsidRPr="00A55167">
        <w:rPr>
          <w:sz w:val="28"/>
          <w:szCs w:val="28"/>
          <w:lang w:val="en-US"/>
        </w:rPr>
        <w:t>.</w:t>
      </w:r>
    </w:p>
    <w:p w14:paraId="1F8ACD33" w14:textId="77777777" w:rsidR="00A55167" w:rsidRPr="00A55167" w:rsidRDefault="00A55167" w:rsidP="00A55167">
      <w:pPr>
        <w:jc w:val="both"/>
        <w:rPr>
          <w:sz w:val="28"/>
          <w:szCs w:val="28"/>
          <w:lang w:val="en-US"/>
        </w:rPr>
      </w:pPr>
      <w:r w:rsidRPr="00A55167">
        <w:rPr>
          <w:sz w:val="28"/>
          <w:szCs w:val="28"/>
          <w:lang w:val="en-US"/>
        </w:rPr>
        <w:t xml:space="preserve">3. </w:t>
      </w:r>
      <w:proofErr w:type="spellStart"/>
      <w:r w:rsidRPr="00A55167">
        <w:rPr>
          <w:sz w:val="28"/>
          <w:szCs w:val="28"/>
          <w:lang w:val="en-US"/>
        </w:rPr>
        <w:t>Ағаш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конструкцияларға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арналған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өрт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қауіпсіздігі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ережелері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мен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техникалық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стандарттарға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сәйкес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ағаш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беттерін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өрттен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қорғау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сапасын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анықтау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үшін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сынақтар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жүргізіңіз</w:t>
      </w:r>
      <w:proofErr w:type="spellEnd"/>
      <w:r w:rsidRPr="00A55167">
        <w:rPr>
          <w:sz w:val="28"/>
          <w:szCs w:val="28"/>
          <w:lang w:val="en-US"/>
        </w:rPr>
        <w:t>.</w:t>
      </w:r>
    </w:p>
    <w:p w14:paraId="2AEEF040" w14:textId="77777777" w:rsidR="00A55167" w:rsidRPr="00A55167" w:rsidRDefault="00A55167" w:rsidP="00A55167">
      <w:pPr>
        <w:jc w:val="both"/>
        <w:rPr>
          <w:sz w:val="28"/>
          <w:szCs w:val="28"/>
          <w:lang w:val="en-US"/>
        </w:rPr>
      </w:pPr>
      <w:r w:rsidRPr="00A55167">
        <w:rPr>
          <w:sz w:val="28"/>
          <w:szCs w:val="28"/>
          <w:lang w:val="en-US"/>
        </w:rPr>
        <w:t xml:space="preserve">4. </w:t>
      </w:r>
      <w:proofErr w:type="spellStart"/>
      <w:r w:rsidRPr="00A55167">
        <w:rPr>
          <w:sz w:val="28"/>
          <w:szCs w:val="28"/>
          <w:lang w:val="en-US"/>
        </w:rPr>
        <w:t>Егер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сынақтан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кейін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қандай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да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бір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кемшіліктер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анықталса</w:t>
      </w:r>
      <w:proofErr w:type="spellEnd"/>
      <w:r w:rsidRPr="00A55167">
        <w:rPr>
          <w:sz w:val="28"/>
          <w:szCs w:val="28"/>
          <w:lang w:val="en-US"/>
        </w:rPr>
        <w:t xml:space="preserve">, </w:t>
      </w:r>
      <w:proofErr w:type="spellStart"/>
      <w:r w:rsidRPr="00A55167">
        <w:rPr>
          <w:sz w:val="28"/>
          <w:szCs w:val="28"/>
          <w:lang w:val="en-US"/>
        </w:rPr>
        <w:t>жеткізуші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анықталған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ақауларды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түзетуі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керек</w:t>
      </w:r>
      <w:proofErr w:type="spellEnd"/>
      <w:r w:rsidRPr="00A55167">
        <w:rPr>
          <w:sz w:val="28"/>
          <w:szCs w:val="28"/>
          <w:lang w:val="en-US"/>
        </w:rPr>
        <w:t>.</w:t>
      </w:r>
    </w:p>
    <w:p w14:paraId="1C7AB2F9" w14:textId="702D8751" w:rsidR="00A55167" w:rsidRDefault="00A55167" w:rsidP="00A55167">
      <w:pPr>
        <w:jc w:val="both"/>
        <w:rPr>
          <w:sz w:val="28"/>
          <w:szCs w:val="28"/>
          <w:lang w:val="en-US"/>
        </w:rPr>
      </w:pPr>
      <w:r w:rsidRPr="00A55167">
        <w:rPr>
          <w:sz w:val="28"/>
          <w:szCs w:val="28"/>
          <w:lang w:val="en-US"/>
        </w:rPr>
        <w:t xml:space="preserve">5. </w:t>
      </w:r>
      <w:proofErr w:type="spellStart"/>
      <w:r w:rsidRPr="00A55167">
        <w:rPr>
          <w:sz w:val="28"/>
          <w:szCs w:val="28"/>
          <w:lang w:val="en-US"/>
        </w:rPr>
        <w:t>Барлық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қажетті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құжаттарды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дайындай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отырып</w:t>
      </w:r>
      <w:proofErr w:type="spellEnd"/>
      <w:r w:rsidRPr="00A55167">
        <w:rPr>
          <w:sz w:val="28"/>
          <w:szCs w:val="28"/>
          <w:lang w:val="en-US"/>
        </w:rPr>
        <w:t xml:space="preserve">, </w:t>
      </w:r>
      <w:proofErr w:type="spellStart"/>
      <w:r w:rsidRPr="00A55167">
        <w:rPr>
          <w:sz w:val="28"/>
          <w:szCs w:val="28"/>
          <w:lang w:val="en-US"/>
        </w:rPr>
        <w:t>аяқталған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өрттен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қорғау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жұмыстарын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тапсырыңыз</w:t>
      </w:r>
      <w:proofErr w:type="spellEnd"/>
      <w:r w:rsidRPr="00A55167">
        <w:rPr>
          <w:sz w:val="28"/>
          <w:szCs w:val="28"/>
          <w:lang w:val="en-US"/>
        </w:rPr>
        <w:t>.</w:t>
      </w:r>
    </w:p>
    <w:p w14:paraId="4DE8DFAD" w14:textId="4E3C546C" w:rsidR="00A55167" w:rsidRPr="00A55167" w:rsidRDefault="00A55167" w:rsidP="00A55167">
      <w:pPr>
        <w:jc w:val="both"/>
        <w:rPr>
          <w:sz w:val="28"/>
          <w:szCs w:val="28"/>
          <w:lang w:val="en-US"/>
        </w:rPr>
      </w:pPr>
      <w:r w:rsidRPr="00A55167">
        <w:rPr>
          <w:sz w:val="28"/>
          <w:szCs w:val="28"/>
          <w:lang w:val="en-US"/>
        </w:rPr>
        <w:t xml:space="preserve">      </w:t>
      </w:r>
      <w:proofErr w:type="spellStart"/>
      <w:r w:rsidRPr="00A55167">
        <w:rPr>
          <w:sz w:val="28"/>
          <w:szCs w:val="28"/>
          <w:lang w:val="en-US"/>
        </w:rPr>
        <w:t>Жеткізуші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өрттен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қорғау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құралдарына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жарамды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сәйкестік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сертификаттарын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беруге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міндетті</w:t>
      </w:r>
      <w:proofErr w:type="spellEnd"/>
      <w:r w:rsidRPr="00A55167">
        <w:rPr>
          <w:sz w:val="28"/>
          <w:szCs w:val="28"/>
          <w:lang w:val="en-US"/>
        </w:rPr>
        <w:t>.</w:t>
      </w:r>
    </w:p>
    <w:p w14:paraId="79D9D6F2" w14:textId="77777777" w:rsidR="00A55167" w:rsidRPr="00A55167" w:rsidRDefault="00A55167" w:rsidP="00A55167">
      <w:pPr>
        <w:jc w:val="both"/>
        <w:rPr>
          <w:sz w:val="28"/>
          <w:szCs w:val="28"/>
          <w:lang w:val="en-US"/>
        </w:rPr>
      </w:pPr>
      <w:proofErr w:type="spellStart"/>
      <w:r w:rsidRPr="00A55167">
        <w:rPr>
          <w:sz w:val="28"/>
          <w:szCs w:val="28"/>
          <w:lang w:val="en-US"/>
        </w:rPr>
        <w:t>Қазақстандық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өнімдерді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пайдаланған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жағдайда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келесі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құжаттар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ұсынылуы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тиіс</w:t>
      </w:r>
      <w:proofErr w:type="spellEnd"/>
      <w:r w:rsidRPr="00A55167">
        <w:rPr>
          <w:sz w:val="28"/>
          <w:szCs w:val="28"/>
          <w:lang w:val="en-US"/>
        </w:rPr>
        <w:t xml:space="preserve">: </w:t>
      </w:r>
      <w:proofErr w:type="spellStart"/>
      <w:r w:rsidRPr="00A55167">
        <w:rPr>
          <w:sz w:val="28"/>
          <w:szCs w:val="28"/>
          <w:lang w:val="en-US"/>
        </w:rPr>
        <w:t>белгіленген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үлгідегі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түпнұсқа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немесе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көшірме</w:t>
      </w:r>
      <w:proofErr w:type="spellEnd"/>
      <w:r w:rsidRPr="00A55167">
        <w:rPr>
          <w:sz w:val="28"/>
          <w:szCs w:val="28"/>
          <w:lang w:val="en-US"/>
        </w:rPr>
        <w:t xml:space="preserve">; </w:t>
      </w:r>
      <w:proofErr w:type="spellStart"/>
      <w:r w:rsidRPr="00A55167">
        <w:rPr>
          <w:sz w:val="28"/>
          <w:szCs w:val="28"/>
          <w:lang w:val="en-US"/>
        </w:rPr>
        <w:t>немесе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белгіленген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тәртіппен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берілген</w:t>
      </w:r>
      <w:proofErr w:type="spellEnd"/>
      <w:r w:rsidRPr="00A55167">
        <w:rPr>
          <w:sz w:val="28"/>
          <w:szCs w:val="28"/>
          <w:lang w:val="en-US"/>
        </w:rPr>
        <w:t xml:space="preserve"> "CT-KZ" </w:t>
      </w:r>
      <w:proofErr w:type="spellStart"/>
      <w:r w:rsidRPr="00A55167">
        <w:rPr>
          <w:sz w:val="28"/>
          <w:szCs w:val="28"/>
          <w:lang w:val="en-US"/>
        </w:rPr>
        <w:t>шығу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тегі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туралы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сертификаттың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уәкілетті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ұйым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куәландырған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көшірмесі</w:t>
      </w:r>
      <w:proofErr w:type="spellEnd"/>
      <w:r w:rsidRPr="00A55167">
        <w:rPr>
          <w:sz w:val="28"/>
          <w:szCs w:val="28"/>
          <w:lang w:val="en-US"/>
        </w:rPr>
        <w:t>.</w:t>
      </w:r>
    </w:p>
    <w:p w14:paraId="3517FFB8" w14:textId="21A62134" w:rsidR="00A55167" w:rsidRPr="00A55167" w:rsidRDefault="00A55167" w:rsidP="00A55167">
      <w:pPr>
        <w:jc w:val="both"/>
        <w:rPr>
          <w:sz w:val="28"/>
          <w:szCs w:val="28"/>
          <w:lang w:val="en-US"/>
        </w:rPr>
      </w:pPr>
      <w:r w:rsidRPr="00A55167">
        <w:rPr>
          <w:sz w:val="28"/>
          <w:szCs w:val="28"/>
          <w:lang w:val="en-US"/>
        </w:rPr>
        <w:t xml:space="preserve">      </w:t>
      </w:r>
      <w:proofErr w:type="spellStart"/>
      <w:r w:rsidRPr="00A55167">
        <w:rPr>
          <w:sz w:val="28"/>
          <w:szCs w:val="28"/>
          <w:lang w:val="en-US"/>
        </w:rPr>
        <w:t>Шетелдік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өнімдерді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пайдаланған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жағдайда</w:t>
      </w:r>
      <w:proofErr w:type="spellEnd"/>
      <w:r w:rsidRPr="00A55167">
        <w:rPr>
          <w:sz w:val="28"/>
          <w:szCs w:val="28"/>
          <w:lang w:val="en-US"/>
        </w:rPr>
        <w:t xml:space="preserve">, </w:t>
      </w:r>
      <w:proofErr w:type="spellStart"/>
      <w:r w:rsidRPr="00A55167">
        <w:rPr>
          <w:sz w:val="28"/>
          <w:szCs w:val="28"/>
          <w:lang w:val="en-US"/>
        </w:rPr>
        <w:t>шыққан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елдің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құзыретті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органы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берген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тиісті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шығу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тегі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туралы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сертификаттың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түпнұсқасы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немесе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көшірмесі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ұсынылуы</w:t>
      </w:r>
      <w:proofErr w:type="spellEnd"/>
      <w:r w:rsidRPr="00A55167">
        <w:rPr>
          <w:sz w:val="28"/>
          <w:szCs w:val="28"/>
          <w:lang w:val="en-US"/>
        </w:rPr>
        <w:t xml:space="preserve"> </w:t>
      </w:r>
      <w:proofErr w:type="spellStart"/>
      <w:r w:rsidRPr="00A55167">
        <w:rPr>
          <w:sz w:val="28"/>
          <w:szCs w:val="28"/>
          <w:lang w:val="en-US"/>
        </w:rPr>
        <w:t>тиіс</w:t>
      </w:r>
      <w:proofErr w:type="spellEnd"/>
      <w:r w:rsidRPr="00A55167">
        <w:rPr>
          <w:sz w:val="28"/>
          <w:szCs w:val="28"/>
          <w:lang w:val="en-US"/>
        </w:rPr>
        <w:t>.</w:t>
      </w:r>
    </w:p>
    <w:p w14:paraId="74BA0EC8" w14:textId="3B63E354" w:rsidR="00A55167" w:rsidRPr="00A55167" w:rsidRDefault="00E261D8" w:rsidP="00A55167">
      <w:pPr>
        <w:jc w:val="both"/>
        <w:rPr>
          <w:sz w:val="28"/>
          <w:szCs w:val="28"/>
          <w:lang w:val="en-US"/>
        </w:rPr>
      </w:pPr>
      <w:r w:rsidRPr="00E261D8">
        <w:rPr>
          <w:sz w:val="28"/>
          <w:szCs w:val="28"/>
          <w:lang w:val="en-US"/>
        </w:rPr>
        <w:t xml:space="preserve">      </w:t>
      </w:r>
      <w:proofErr w:type="spellStart"/>
      <w:r w:rsidR="00A55167" w:rsidRPr="00A55167">
        <w:rPr>
          <w:sz w:val="28"/>
          <w:szCs w:val="28"/>
          <w:lang w:val="en-US"/>
        </w:rPr>
        <w:t>Барлық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жұмыс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түрлері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мен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материалдарға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кемінде</w:t>
      </w:r>
      <w:proofErr w:type="spellEnd"/>
      <w:r w:rsidR="00A55167" w:rsidRPr="00A55167">
        <w:rPr>
          <w:sz w:val="28"/>
          <w:szCs w:val="28"/>
          <w:lang w:val="en-US"/>
        </w:rPr>
        <w:t xml:space="preserve"> 12 </w:t>
      </w:r>
      <w:proofErr w:type="spellStart"/>
      <w:r w:rsidR="00A55167" w:rsidRPr="00A55167">
        <w:rPr>
          <w:sz w:val="28"/>
          <w:szCs w:val="28"/>
          <w:lang w:val="en-US"/>
        </w:rPr>
        <w:t>ай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кепілдік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беріледі</w:t>
      </w:r>
      <w:proofErr w:type="spellEnd"/>
      <w:r w:rsidR="00A55167" w:rsidRPr="00A55167">
        <w:rPr>
          <w:sz w:val="28"/>
          <w:szCs w:val="28"/>
          <w:lang w:val="en-US"/>
        </w:rPr>
        <w:t>.</w:t>
      </w:r>
    </w:p>
    <w:p w14:paraId="20D5FFCD" w14:textId="6ED5C0F3" w:rsidR="00A55167" w:rsidRPr="00A55167" w:rsidRDefault="00E261D8" w:rsidP="00A55167">
      <w:pPr>
        <w:jc w:val="both"/>
        <w:rPr>
          <w:sz w:val="28"/>
          <w:szCs w:val="28"/>
          <w:lang w:val="en-US"/>
        </w:rPr>
      </w:pPr>
      <w:r w:rsidRPr="00E261D8">
        <w:rPr>
          <w:sz w:val="28"/>
          <w:szCs w:val="28"/>
          <w:lang w:val="en-US"/>
        </w:rPr>
        <w:t xml:space="preserve">      </w:t>
      </w:r>
      <w:proofErr w:type="spellStart"/>
      <w:r w:rsidR="00A55167" w:rsidRPr="00A55167">
        <w:rPr>
          <w:sz w:val="28"/>
          <w:szCs w:val="28"/>
          <w:lang w:val="en-US"/>
        </w:rPr>
        <w:t>Жеткізуші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жыл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сайын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үлгілерді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жинап</w:t>
      </w:r>
      <w:proofErr w:type="spellEnd"/>
      <w:r w:rsidR="00A55167" w:rsidRPr="00A55167">
        <w:rPr>
          <w:sz w:val="28"/>
          <w:szCs w:val="28"/>
          <w:lang w:val="en-US"/>
        </w:rPr>
        <w:t xml:space="preserve">, </w:t>
      </w:r>
      <w:proofErr w:type="spellStart"/>
      <w:r w:rsidR="00A55167" w:rsidRPr="00A55167">
        <w:rPr>
          <w:sz w:val="28"/>
          <w:szCs w:val="28"/>
          <w:lang w:val="en-US"/>
        </w:rPr>
        <w:t>Қазақстан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Республикасы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заңнамасының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өрт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қауіпсіздігі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стандарттарына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сәйкестік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сертификатын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беруі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тиіс</w:t>
      </w:r>
      <w:proofErr w:type="spellEnd"/>
      <w:r w:rsidR="00A55167" w:rsidRPr="00A55167">
        <w:rPr>
          <w:sz w:val="28"/>
          <w:szCs w:val="28"/>
          <w:lang w:val="en-US"/>
        </w:rPr>
        <w:t>.</w:t>
      </w:r>
    </w:p>
    <w:p w14:paraId="1DAD26D7" w14:textId="45F98E1D" w:rsidR="00A55167" w:rsidRDefault="00E261D8" w:rsidP="00A55167">
      <w:pPr>
        <w:jc w:val="both"/>
        <w:rPr>
          <w:sz w:val="28"/>
          <w:szCs w:val="28"/>
          <w:lang w:val="en-US"/>
        </w:rPr>
      </w:pPr>
      <w:r w:rsidRPr="00E261D8">
        <w:rPr>
          <w:sz w:val="28"/>
          <w:szCs w:val="28"/>
          <w:lang w:val="en-US"/>
        </w:rPr>
        <w:t xml:space="preserve">      </w:t>
      </w:r>
      <w:proofErr w:type="spellStart"/>
      <w:r w:rsidR="00A55167" w:rsidRPr="00A55167">
        <w:rPr>
          <w:sz w:val="28"/>
          <w:szCs w:val="28"/>
          <w:lang w:val="en-US"/>
        </w:rPr>
        <w:t>Зертханалық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сынақтар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жүргізген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кезде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сынақтарда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қолданылатын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өлшеу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құралдарының</w:t>
      </w:r>
      <w:proofErr w:type="spellEnd"/>
      <w:r w:rsidR="00A55167" w:rsidRPr="00A55167">
        <w:rPr>
          <w:sz w:val="28"/>
          <w:szCs w:val="28"/>
          <w:lang w:val="en-US"/>
        </w:rPr>
        <w:t xml:space="preserve"> ҚР СТ 2.21 </w:t>
      </w:r>
      <w:proofErr w:type="spellStart"/>
      <w:r w:rsidR="00A55167" w:rsidRPr="00A55167">
        <w:rPr>
          <w:sz w:val="28"/>
          <w:szCs w:val="28"/>
          <w:lang w:val="en-US"/>
        </w:rPr>
        <w:t>сәйкес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типті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бекіту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сертификаты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немесе</w:t>
      </w:r>
      <w:proofErr w:type="spellEnd"/>
      <w:r w:rsidR="00A55167" w:rsidRPr="00A55167">
        <w:rPr>
          <w:sz w:val="28"/>
          <w:szCs w:val="28"/>
          <w:lang w:val="en-US"/>
        </w:rPr>
        <w:t xml:space="preserve"> ҚР СТ 2.30 </w:t>
      </w:r>
      <w:proofErr w:type="spellStart"/>
      <w:r w:rsidR="00A55167" w:rsidRPr="00A55167">
        <w:rPr>
          <w:sz w:val="28"/>
          <w:szCs w:val="28"/>
          <w:lang w:val="en-US"/>
        </w:rPr>
        <w:t>сәйкес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метрологиялық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сертификаты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болуы</w:t>
      </w:r>
      <w:proofErr w:type="spellEnd"/>
      <w:r w:rsidR="00A55167" w:rsidRPr="00A55167">
        <w:rPr>
          <w:sz w:val="28"/>
          <w:szCs w:val="28"/>
          <w:lang w:val="en-US"/>
        </w:rPr>
        <w:t xml:space="preserve">, </w:t>
      </w:r>
      <w:proofErr w:type="spellStart"/>
      <w:r w:rsidR="00A55167" w:rsidRPr="00A55167">
        <w:rPr>
          <w:sz w:val="28"/>
          <w:szCs w:val="28"/>
          <w:lang w:val="en-US"/>
        </w:rPr>
        <w:t>Қазақстан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Республикасының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өлшем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бірлігін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қамтамасыз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ету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мемлекеттік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жүйесінің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тізілімінде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тіркелуі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және</w:t>
      </w:r>
      <w:proofErr w:type="spellEnd"/>
      <w:r w:rsidR="00A55167" w:rsidRPr="00A55167">
        <w:rPr>
          <w:sz w:val="28"/>
          <w:szCs w:val="28"/>
          <w:lang w:val="en-US"/>
        </w:rPr>
        <w:t xml:space="preserve"> ҚР СТ 2.4. </w:t>
      </w:r>
      <w:proofErr w:type="spellStart"/>
      <w:r w:rsidR="00A55167" w:rsidRPr="00A55167">
        <w:rPr>
          <w:sz w:val="28"/>
          <w:szCs w:val="28"/>
          <w:lang w:val="en-US"/>
        </w:rPr>
        <w:t>сәйкес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сертификатталуы</w:t>
      </w:r>
      <w:proofErr w:type="spellEnd"/>
      <w:r w:rsidR="00A55167" w:rsidRPr="00A55167">
        <w:rPr>
          <w:sz w:val="28"/>
          <w:szCs w:val="28"/>
          <w:lang w:val="en-US"/>
        </w:rPr>
        <w:t xml:space="preserve"> </w:t>
      </w:r>
      <w:proofErr w:type="spellStart"/>
      <w:r w:rsidR="00A55167" w:rsidRPr="00A55167">
        <w:rPr>
          <w:sz w:val="28"/>
          <w:szCs w:val="28"/>
          <w:lang w:val="en-US"/>
        </w:rPr>
        <w:t>тиіс</w:t>
      </w:r>
      <w:proofErr w:type="spellEnd"/>
      <w:r w:rsidR="00A55167" w:rsidRPr="00A55167">
        <w:rPr>
          <w:sz w:val="28"/>
          <w:szCs w:val="28"/>
          <w:lang w:val="en-US"/>
        </w:rPr>
        <w:t>.</w:t>
      </w:r>
    </w:p>
    <w:p w14:paraId="11CDCC0C" w14:textId="1F19B636" w:rsidR="00E261D8" w:rsidRDefault="00E261D8" w:rsidP="00A55167">
      <w:pPr>
        <w:jc w:val="both"/>
        <w:rPr>
          <w:sz w:val="28"/>
          <w:szCs w:val="28"/>
          <w:lang w:val="en-US"/>
        </w:rPr>
      </w:pPr>
    </w:p>
    <w:p w14:paraId="387004E4" w14:textId="3C787F69" w:rsidR="00E261D8" w:rsidRDefault="00E261D8" w:rsidP="00A55167">
      <w:pPr>
        <w:jc w:val="both"/>
        <w:rPr>
          <w:sz w:val="28"/>
          <w:szCs w:val="28"/>
          <w:lang w:val="en-US"/>
        </w:rPr>
      </w:pPr>
    </w:p>
    <w:p w14:paraId="75BCBE27" w14:textId="64D7C44B" w:rsidR="00E261D8" w:rsidRDefault="00E261D8" w:rsidP="00A55167">
      <w:pPr>
        <w:jc w:val="both"/>
        <w:rPr>
          <w:sz w:val="28"/>
          <w:szCs w:val="28"/>
          <w:lang w:val="en-US"/>
        </w:rPr>
      </w:pPr>
    </w:p>
    <w:p w14:paraId="44926144" w14:textId="62815A3F" w:rsidR="00E261D8" w:rsidRDefault="00E261D8" w:rsidP="00E261D8">
      <w:pPr>
        <w:jc w:val="center"/>
        <w:rPr>
          <w:b/>
          <w:bCs/>
          <w:sz w:val="28"/>
          <w:szCs w:val="28"/>
        </w:rPr>
      </w:pPr>
      <w:proofErr w:type="spellStart"/>
      <w:r w:rsidRPr="00E261D8">
        <w:rPr>
          <w:b/>
          <w:bCs/>
          <w:sz w:val="28"/>
          <w:szCs w:val="28"/>
        </w:rPr>
        <w:t>Жұмыстарды</w:t>
      </w:r>
      <w:proofErr w:type="spellEnd"/>
      <w:r w:rsidRPr="00E261D8">
        <w:rPr>
          <w:b/>
          <w:bCs/>
          <w:sz w:val="28"/>
          <w:szCs w:val="28"/>
        </w:rPr>
        <w:t xml:space="preserve"> </w:t>
      </w:r>
      <w:proofErr w:type="spellStart"/>
      <w:r w:rsidRPr="00E261D8">
        <w:rPr>
          <w:b/>
          <w:bCs/>
          <w:sz w:val="28"/>
          <w:szCs w:val="28"/>
        </w:rPr>
        <w:t>орындау</w:t>
      </w:r>
      <w:proofErr w:type="spellEnd"/>
      <w:r w:rsidRPr="00E261D8">
        <w:rPr>
          <w:b/>
          <w:bCs/>
          <w:sz w:val="28"/>
          <w:szCs w:val="28"/>
        </w:rPr>
        <w:t xml:space="preserve"> </w:t>
      </w:r>
      <w:proofErr w:type="spellStart"/>
      <w:r w:rsidRPr="00E261D8">
        <w:rPr>
          <w:b/>
          <w:bCs/>
          <w:sz w:val="28"/>
          <w:szCs w:val="28"/>
        </w:rPr>
        <w:t>қажет</w:t>
      </w:r>
      <w:proofErr w:type="spellEnd"/>
      <w:r w:rsidRPr="00E261D8">
        <w:rPr>
          <w:b/>
          <w:bCs/>
          <w:sz w:val="28"/>
          <w:szCs w:val="28"/>
        </w:rPr>
        <w:t xml:space="preserve"> </w:t>
      </w:r>
      <w:proofErr w:type="spellStart"/>
      <w:r w:rsidRPr="00E261D8">
        <w:rPr>
          <w:b/>
          <w:bCs/>
          <w:sz w:val="28"/>
          <w:szCs w:val="28"/>
        </w:rPr>
        <w:t>білім</w:t>
      </w:r>
      <w:proofErr w:type="spellEnd"/>
      <w:r w:rsidRPr="00E261D8">
        <w:rPr>
          <w:b/>
          <w:bCs/>
          <w:sz w:val="28"/>
          <w:szCs w:val="28"/>
        </w:rPr>
        <w:t xml:space="preserve"> беру </w:t>
      </w:r>
      <w:proofErr w:type="spellStart"/>
      <w:r w:rsidRPr="00E261D8">
        <w:rPr>
          <w:b/>
          <w:bCs/>
          <w:sz w:val="28"/>
          <w:szCs w:val="28"/>
        </w:rPr>
        <w:t>объектілері</w:t>
      </w:r>
      <w:proofErr w:type="spellEnd"/>
      <w:r w:rsidRPr="00E261D8">
        <w:rPr>
          <w:b/>
          <w:bCs/>
          <w:sz w:val="28"/>
          <w:szCs w:val="28"/>
        </w:rPr>
        <w:t>:</w:t>
      </w:r>
    </w:p>
    <w:p w14:paraId="17701322" w14:textId="419AB693" w:rsidR="00E261D8" w:rsidRDefault="00E261D8" w:rsidP="00E261D8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977"/>
        <w:gridCol w:w="2800"/>
      </w:tblGrid>
      <w:tr w:rsidR="00E261D8" w:rsidRPr="00F87677" w14:paraId="545D4DD9" w14:textId="77777777" w:rsidTr="00C60FA2">
        <w:tc>
          <w:tcPr>
            <w:tcW w:w="675" w:type="dxa"/>
            <w:vAlign w:val="center"/>
          </w:tcPr>
          <w:p w14:paraId="5D7DAA39" w14:textId="77777777" w:rsidR="00E261D8" w:rsidRPr="00F87677" w:rsidRDefault="00E261D8" w:rsidP="00C60FA2">
            <w:pPr>
              <w:jc w:val="center"/>
              <w:rPr>
                <w:b/>
                <w:sz w:val="28"/>
                <w:lang w:eastAsia="en-US"/>
              </w:rPr>
            </w:pPr>
            <w:r w:rsidRPr="00F87677"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3686" w:type="dxa"/>
            <w:vAlign w:val="center"/>
          </w:tcPr>
          <w:p w14:paraId="38F844AB" w14:textId="60BFDB00" w:rsidR="00E261D8" w:rsidRPr="00F87677" w:rsidRDefault="00E261D8" w:rsidP="00E261D8">
            <w:pPr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       </w:t>
            </w:r>
            <w:proofErr w:type="spellStart"/>
            <w:r w:rsidRPr="00E261D8">
              <w:rPr>
                <w:b/>
                <w:sz w:val="28"/>
                <w:lang w:eastAsia="en-US"/>
              </w:rPr>
              <w:t>Мектеп</w:t>
            </w:r>
            <w:proofErr w:type="spellEnd"/>
            <w:r w:rsidRPr="00E261D8">
              <w:rPr>
                <w:b/>
                <w:sz w:val="28"/>
                <w:lang w:eastAsia="en-US"/>
              </w:rPr>
              <w:t xml:space="preserve"> </w:t>
            </w:r>
            <w:proofErr w:type="spellStart"/>
            <w:r w:rsidRPr="00E261D8">
              <w:rPr>
                <w:b/>
                <w:sz w:val="28"/>
                <w:lang w:eastAsia="en-US"/>
              </w:rPr>
              <w:t>атауы</w:t>
            </w:r>
            <w:proofErr w:type="spellEnd"/>
          </w:p>
        </w:tc>
        <w:tc>
          <w:tcPr>
            <w:tcW w:w="2977" w:type="dxa"/>
            <w:vAlign w:val="center"/>
          </w:tcPr>
          <w:p w14:paraId="276F268B" w14:textId="1FD37736" w:rsidR="00E261D8" w:rsidRPr="00F87677" w:rsidRDefault="00E261D8" w:rsidP="00C60FA2">
            <w:pPr>
              <w:jc w:val="center"/>
              <w:rPr>
                <w:b/>
                <w:sz w:val="28"/>
                <w:lang w:eastAsia="en-US"/>
              </w:rPr>
            </w:pPr>
            <w:proofErr w:type="spellStart"/>
            <w:r w:rsidRPr="00E261D8">
              <w:rPr>
                <w:b/>
                <w:sz w:val="28"/>
                <w:lang w:eastAsia="en-US"/>
              </w:rPr>
              <w:t>Шатыр</w:t>
            </w:r>
            <w:proofErr w:type="spellEnd"/>
            <w:r w:rsidRPr="00E261D8">
              <w:rPr>
                <w:b/>
                <w:sz w:val="28"/>
                <w:lang w:eastAsia="en-US"/>
              </w:rPr>
              <w:t xml:space="preserve"> </w:t>
            </w:r>
            <w:proofErr w:type="spellStart"/>
            <w:r w:rsidRPr="00E261D8">
              <w:rPr>
                <w:b/>
                <w:sz w:val="28"/>
                <w:lang w:eastAsia="en-US"/>
              </w:rPr>
              <w:t>бөлмесінің</w:t>
            </w:r>
            <w:proofErr w:type="spellEnd"/>
            <w:r w:rsidRPr="00E261D8">
              <w:rPr>
                <w:b/>
                <w:sz w:val="28"/>
                <w:lang w:eastAsia="en-US"/>
              </w:rPr>
              <w:t xml:space="preserve"> </w:t>
            </w:r>
            <w:proofErr w:type="spellStart"/>
            <w:r w:rsidRPr="00E261D8">
              <w:rPr>
                <w:b/>
                <w:sz w:val="28"/>
                <w:lang w:eastAsia="en-US"/>
              </w:rPr>
              <w:t>квадратурасы</w:t>
            </w:r>
            <w:proofErr w:type="spellEnd"/>
          </w:p>
        </w:tc>
        <w:tc>
          <w:tcPr>
            <w:tcW w:w="2800" w:type="dxa"/>
          </w:tcPr>
          <w:p w14:paraId="6E2674D7" w14:textId="1AD35670" w:rsidR="00E261D8" w:rsidRPr="00F87677" w:rsidRDefault="00E261D8" w:rsidP="00C60FA2">
            <w:pPr>
              <w:jc w:val="center"/>
              <w:rPr>
                <w:b/>
                <w:bCs/>
                <w:sz w:val="28"/>
                <w:lang w:val="kk-KZ"/>
              </w:rPr>
            </w:pPr>
            <w:r w:rsidRPr="00E261D8">
              <w:rPr>
                <w:b/>
                <w:bCs/>
                <w:sz w:val="28"/>
                <w:lang w:val="kk-KZ"/>
              </w:rPr>
              <w:t>Атбасар қаласынан объектіге дейінгі қашықтық (км)</w:t>
            </w:r>
          </w:p>
        </w:tc>
      </w:tr>
      <w:tr w:rsidR="006A2919" w:rsidRPr="00A55167" w14:paraId="4C6FABF0" w14:textId="77777777" w:rsidTr="00C60FA2">
        <w:tc>
          <w:tcPr>
            <w:tcW w:w="675" w:type="dxa"/>
          </w:tcPr>
          <w:p w14:paraId="1A804D7C" w14:textId="77777777" w:rsidR="006A2919" w:rsidRPr="00A55167" w:rsidRDefault="006A2919" w:rsidP="006A2919">
            <w:pPr>
              <w:rPr>
                <w:sz w:val="28"/>
                <w:szCs w:val="28"/>
                <w:lang w:eastAsia="en-US"/>
              </w:rPr>
            </w:pPr>
            <w:r w:rsidRPr="00A5516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4BF" w14:textId="3C5B7EFF" w:rsidR="006A2919" w:rsidRPr="00A55167" w:rsidRDefault="006A2919" w:rsidP="006A291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Магдалиновка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A2919">
              <w:rPr>
                <w:sz w:val="28"/>
                <w:szCs w:val="28"/>
              </w:rPr>
              <w:t>бастауыш</w:t>
            </w:r>
            <w:proofErr w:type="spellEnd"/>
            <w:r w:rsidRPr="006A2919">
              <w:rPr>
                <w:sz w:val="28"/>
                <w:szCs w:val="28"/>
              </w:rPr>
              <w:t xml:space="preserve"> </w:t>
            </w:r>
            <w:proofErr w:type="spellStart"/>
            <w:r w:rsidRPr="006A2919">
              <w:rPr>
                <w:sz w:val="28"/>
                <w:szCs w:val="28"/>
              </w:rPr>
              <w:t>мектебі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1DCB" w14:textId="21B1A8DC" w:rsidR="006A2919" w:rsidRPr="00A55167" w:rsidRDefault="006A2919" w:rsidP="006A29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408,5</w:t>
            </w:r>
          </w:p>
        </w:tc>
        <w:tc>
          <w:tcPr>
            <w:tcW w:w="2800" w:type="dxa"/>
          </w:tcPr>
          <w:p w14:paraId="3166B662" w14:textId="378042E4" w:rsidR="006A2919" w:rsidRPr="00A55167" w:rsidRDefault="006A2919" w:rsidP="006A291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20 км</w:t>
            </w:r>
          </w:p>
        </w:tc>
      </w:tr>
    </w:tbl>
    <w:p w14:paraId="675AFA38" w14:textId="77777777" w:rsidR="00E261D8" w:rsidRPr="00E261D8" w:rsidRDefault="00E261D8" w:rsidP="00E261D8">
      <w:pPr>
        <w:jc w:val="center"/>
        <w:rPr>
          <w:b/>
          <w:bCs/>
          <w:sz w:val="28"/>
          <w:szCs w:val="28"/>
        </w:rPr>
      </w:pPr>
    </w:p>
    <w:sectPr w:rsidR="00E261D8" w:rsidRPr="00E261D8" w:rsidSect="000149DE">
      <w:headerReference w:type="default" r:id="rId7"/>
      <w:pgSz w:w="11906" w:h="16838"/>
      <w:pgMar w:top="567" w:right="566" w:bottom="1134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865CC" w14:textId="77777777" w:rsidR="00512604" w:rsidRDefault="00512604" w:rsidP="00CF6866">
      <w:r>
        <w:separator/>
      </w:r>
    </w:p>
  </w:endnote>
  <w:endnote w:type="continuationSeparator" w:id="0">
    <w:p w14:paraId="1A776E29" w14:textId="77777777" w:rsidR="00512604" w:rsidRDefault="00512604" w:rsidP="00CF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7B803" w14:textId="77777777" w:rsidR="00512604" w:rsidRDefault="00512604" w:rsidP="00CF6866">
      <w:r>
        <w:separator/>
      </w:r>
    </w:p>
  </w:footnote>
  <w:footnote w:type="continuationSeparator" w:id="0">
    <w:p w14:paraId="170F37F8" w14:textId="77777777" w:rsidR="00512604" w:rsidRDefault="00512604" w:rsidP="00CF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A38E0" w14:textId="77777777" w:rsidR="00CF6866" w:rsidRDefault="00CF6866" w:rsidP="009D28D1">
    <w:pPr>
      <w:pStyle w:val="a5"/>
      <w:jc w:val="right"/>
    </w:pPr>
    <w:r>
      <w:t>Приложение №2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633AF"/>
    <w:multiLevelType w:val="hybridMultilevel"/>
    <w:tmpl w:val="C700D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6D3"/>
    <w:rsid w:val="00013AC8"/>
    <w:rsid w:val="000149DE"/>
    <w:rsid w:val="00026F00"/>
    <w:rsid w:val="00045779"/>
    <w:rsid w:val="0005667B"/>
    <w:rsid w:val="0008306E"/>
    <w:rsid w:val="000D758E"/>
    <w:rsid w:val="000F587E"/>
    <w:rsid w:val="001025A8"/>
    <w:rsid w:val="00124BBA"/>
    <w:rsid w:val="00184F14"/>
    <w:rsid w:val="001D3A4B"/>
    <w:rsid w:val="001E77AD"/>
    <w:rsid w:val="001F5386"/>
    <w:rsid w:val="00213AB4"/>
    <w:rsid w:val="00226C29"/>
    <w:rsid w:val="00227412"/>
    <w:rsid w:val="00252DDD"/>
    <w:rsid w:val="00254FD5"/>
    <w:rsid w:val="00285F28"/>
    <w:rsid w:val="002D7308"/>
    <w:rsid w:val="003450F4"/>
    <w:rsid w:val="003B7173"/>
    <w:rsid w:val="003E4A76"/>
    <w:rsid w:val="003F0AD3"/>
    <w:rsid w:val="004035BF"/>
    <w:rsid w:val="0045624D"/>
    <w:rsid w:val="00476B2F"/>
    <w:rsid w:val="004D294A"/>
    <w:rsid w:val="00512604"/>
    <w:rsid w:val="00524AE0"/>
    <w:rsid w:val="005C34D8"/>
    <w:rsid w:val="00603084"/>
    <w:rsid w:val="00626120"/>
    <w:rsid w:val="00646589"/>
    <w:rsid w:val="00661016"/>
    <w:rsid w:val="00666271"/>
    <w:rsid w:val="006A2919"/>
    <w:rsid w:val="006D7ACF"/>
    <w:rsid w:val="00777E5A"/>
    <w:rsid w:val="007D27A9"/>
    <w:rsid w:val="008045D8"/>
    <w:rsid w:val="0080591F"/>
    <w:rsid w:val="00830D8F"/>
    <w:rsid w:val="0086514D"/>
    <w:rsid w:val="00870DD1"/>
    <w:rsid w:val="00887E84"/>
    <w:rsid w:val="008A59FD"/>
    <w:rsid w:val="008D7761"/>
    <w:rsid w:val="008E57A7"/>
    <w:rsid w:val="00911E6E"/>
    <w:rsid w:val="009A6357"/>
    <w:rsid w:val="009C48F3"/>
    <w:rsid w:val="009D28D1"/>
    <w:rsid w:val="009E5ADF"/>
    <w:rsid w:val="00A52141"/>
    <w:rsid w:val="00A539CB"/>
    <w:rsid w:val="00A55167"/>
    <w:rsid w:val="00A649AD"/>
    <w:rsid w:val="00AD7575"/>
    <w:rsid w:val="00AF7AA8"/>
    <w:rsid w:val="00B00537"/>
    <w:rsid w:val="00B056D3"/>
    <w:rsid w:val="00B23B8E"/>
    <w:rsid w:val="00B36CED"/>
    <w:rsid w:val="00B433BA"/>
    <w:rsid w:val="00B75ABB"/>
    <w:rsid w:val="00BD5948"/>
    <w:rsid w:val="00BE5189"/>
    <w:rsid w:val="00C23C65"/>
    <w:rsid w:val="00CC59A8"/>
    <w:rsid w:val="00CE4CFC"/>
    <w:rsid w:val="00CF6866"/>
    <w:rsid w:val="00D060F4"/>
    <w:rsid w:val="00D118D9"/>
    <w:rsid w:val="00D86DB4"/>
    <w:rsid w:val="00DC12F6"/>
    <w:rsid w:val="00DE3189"/>
    <w:rsid w:val="00DE79FC"/>
    <w:rsid w:val="00E166EF"/>
    <w:rsid w:val="00E261D8"/>
    <w:rsid w:val="00E725A1"/>
    <w:rsid w:val="00F7003B"/>
    <w:rsid w:val="00F72C78"/>
    <w:rsid w:val="00F8164A"/>
    <w:rsid w:val="00F85674"/>
    <w:rsid w:val="00F87378"/>
    <w:rsid w:val="00F87677"/>
    <w:rsid w:val="00FA07F4"/>
    <w:rsid w:val="00FB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9D84"/>
  <w15:docId w15:val="{EC612056-AE5D-4D52-A34A-28D5060D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045D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F68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6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F68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6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23C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FollowedHyperlink"/>
    <w:basedOn w:val="a0"/>
    <w:uiPriority w:val="99"/>
    <w:semiHidden/>
    <w:unhideWhenUsed/>
    <w:rsid w:val="00D060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ssss ssss</cp:lastModifiedBy>
  <cp:revision>12</cp:revision>
  <dcterms:created xsi:type="dcterms:W3CDTF">2022-04-19T11:14:00Z</dcterms:created>
  <dcterms:modified xsi:type="dcterms:W3CDTF">2026-06-24T11:01:00Z</dcterms:modified>
</cp:coreProperties>
</file>